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66" w:rsidRDefault="00476966" w:rsidP="00476966"/>
    <w:p w:rsidR="00476966" w:rsidRPr="00E0472D" w:rsidRDefault="00476966" w:rsidP="00E047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E0472D">
        <w:rPr>
          <w:rFonts w:ascii="Times New Roman" w:hAnsi="Times New Roman" w:cs="Times New Roman"/>
          <w:sz w:val="24"/>
          <w:szCs w:val="24"/>
        </w:rPr>
        <w:t>Приложение</w:t>
      </w:r>
      <w:r w:rsidR="00D45A3C">
        <w:rPr>
          <w:rFonts w:ascii="Times New Roman" w:hAnsi="Times New Roman" w:cs="Times New Roman"/>
          <w:sz w:val="24"/>
          <w:szCs w:val="24"/>
        </w:rPr>
        <w:t xml:space="preserve"> 4</w:t>
      </w:r>
      <w:r w:rsidRPr="00E047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76966" w:rsidRPr="00E0472D" w:rsidRDefault="00476966" w:rsidP="00E0472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472D">
        <w:rPr>
          <w:rFonts w:ascii="Times New Roman" w:hAnsi="Times New Roman" w:cs="Times New Roman"/>
          <w:sz w:val="24"/>
          <w:szCs w:val="24"/>
        </w:rPr>
        <w:t xml:space="preserve">                               к приходно-</w:t>
      </w:r>
      <w:r w:rsidRPr="00E0472D">
        <w:rPr>
          <w:rFonts w:ascii="Times New Roman" w:hAnsi="Times New Roman" w:cs="Times New Roman"/>
          <w:sz w:val="24"/>
          <w:szCs w:val="24"/>
        </w:rPr>
        <w:t>расходной</w:t>
      </w:r>
    </w:p>
    <w:p w:rsidR="00476966" w:rsidRPr="00E0472D" w:rsidRDefault="00476966" w:rsidP="00E0472D">
      <w:pPr>
        <w:jc w:val="right"/>
        <w:rPr>
          <w:rFonts w:ascii="Times New Roman" w:hAnsi="Times New Roman" w:cs="Times New Roman"/>
          <w:sz w:val="24"/>
          <w:szCs w:val="24"/>
        </w:rPr>
      </w:pPr>
      <w:r w:rsidRPr="00E04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смете на 2022</w:t>
      </w:r>
      <w:r w:rsidR="00E0472D">
        <w:rPr>
          <w:rFonts w:ascii="Times New Roman" w:hAnsi="Times New Roman" w:cs="Times New Roman"/>
          <w:sz w:val="24"/>
          <w:szCs w:val="24"/>
        </w:rPr>
        <w:t xml:space="preserve"> </w:t>
      </w:r>
      <w:r w:rsidRPr="00E0472D">
        <w:rPr>
          <w:rFonts w:ascii="Times New Roman" w:hAnsi="Times New Roman" w:cs="Times New Roman"/>
          <w:sz w:val="24"/>
          <w:szCs w:val="24"/>
        </w:rPr>
        <w:t>г.</w:t>
      </w:r>
    </w:p>
    <w:p w:rsidR="00476966" w:rsidRPr="00E0472D" w:rsidRDefault="00476966" w:rsidP="00476966">
      <w:pPr>
        <w:rPr>
          <w:rFonts w:ascii="Times New Roman" w:hAnsi="Times New Roman" w:cs="Times New Roman"/>
        </w:rPr>
      </w:pPr>
    </w:p>
    <w:p w:rsidR="00476966" w:rsidRPr="00E0472D" w:rsidRDefault="006C65F3" w:rsidP="004769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</w:t>
      </w:r>
      <w:r w:rsidR="00476966" w:rsidRPr="00E0472D">
        <w:rPr>
          <w:rFonts w:ascii="Times New Roman" w:hAnsi="Times New Roman" w:cs="Times New Roman"/>
          <w:b/>
          <w:sz w:val="28"/>
          <w:szCs w:val="28"/>
        </w:rPr>
        <w:t>.</w:t>
      </w:r>
      <w:r w:rsidR="00566FF7" w:rsidRPr="00E0472D">
        <w:rPr>
          <w:rFonts w:ascii="Times New Roman" w:hAnsi="Times New Roman" w:cs="Times New Roman"/>
          <w:b/>
          <w:sz w:val="28"/>
          <w:szCs w:val="28"/>
        </w:rPr>
        <w:t xml:space="preserve"> Содержание электрохозяйства и р</w:t>
      </w:r>
      <w:r w:rsidR="00476966" w:rsidRPr="00E0472D">
        <w:rPr>
          <w:rFonts w:ascii="Times New Roman" w:hAnsi="Times New Roman" w:cs="Times New Roman"/>
          <w:b/>
          <w:sz w:val="28"/>
          <w:szCs w:val="28"/>
        </w:rPr>
        <w:t>асчёты за электроэнергию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476966" w:rsidRPr="00E0472D" w:rsidTr="00E0472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76966" w:rsidRPr="00E0472D" w:rsidRDefault="00476966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76966" w:rsidRPr="00E0472D" w:rsidRDefault="00476966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76966" w:rsidRPr="00E0472D" w:rsidRDefault="00E0472D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r w:rsidR="00476966" w:rsidRPr="00E0472D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476966" w:rsidRPr="00E0472D" w:rsidTr="00E0472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66" w:rsidRPr="00E0472D" w:rsidRDefault="00E0472D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66" w:rsidRPr="00E0472D" w:rsidRDefault="00476966" w:rsidP="00E0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Оплата неуч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>тённой электроэнергии: 1442482/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2,58х2,69/6771=222 руб./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>отки, где 2,58 -стоимость 1-го кВ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т в 20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г. и соответственно 2,69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66" w:rsidRPr="00E0472D" w:rsidRDefault="00476966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1 503 983</w:t>
            </w:r>
          </w:p>
        </w:tc>
      </w:tr>
      <w:tr w:rsidR="00476966" w:rsidRPr="00E0472D" w:rsidTr="00E0472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66" w:rsidRPr="00E0472D" w:rsidRDefault="00E0472D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66" w:rsidRPr="00E0472D" w:rsidRDefault="00476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Оплата электроэнергии на общие нужды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насосные п/станции, сварка, освещение и т.д.</w:t>
            </w:r>
            <w:r w:rsidR="00E0472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966" w:rsidRPr="00E0472D" w:rsidRDefault="00476966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160 000</w:t>
            </w:r>
          </w:p>
        </w:tc>
      </w:tr>
      <w:tr w:rsidR="00566FF7" w:rsidRPr="00E0472D" w:rsidTr="00E0472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F7" w:rsidRPr="00E0472D" w:rsidRDefault="00E0472D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F7" w:rsidRPr="00E0472D" w:rsidRDefault="00566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Обслуживание магистральных сетей по договорам подряда.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F7" w:rsidRPr="00E0472D" w:rsidRDefault="00566FF7" w:rsidP="00E0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2D"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</w:tr>
    </w:tbl>
    <w:p w:rsidR="00476966" w:rsidRPr="00E0472D" w:rsidRDefault="00476966" w:rsidP="00476966">
      <w:pPr>
        <w:rPr>
          <w:rFonts w:ascii="Times New Roman" w:hAnsi="Times New Roman" w:cs="Times New Roman"/>
          <w:b/>
          <w:sz w:val="28"/>
          <w:szCs w:val="28"/>
        </w:rPr>
      </w:pPr>
    </w:p>
    <w:p w:rsidR="00476966" w:rsidRPr="00E0472D" w:rsidRDefault="00BF5827" w:rsidP="004769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по статье 5</w:t>
      </w:r>
      <w:bookmarkStart w:id="0" w:name="_GoBack"/>
      <w:bookmarkEnd w:id="0"/>
      <w:r w:rsidR="00476966" w:rsidRPr="00E047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6FF7" w:rsidRPr="00E0472D">
        <w:rPr>
          <w:rFonts w:ascii="Times New Roman" w:hAnsi="Times New Roman" w:cs="Times New Roman"/>
          <w:b/>
          <w:sz w:val="28"/>
          <w:szCs w:val="28"/>
        </w:rPr>
        <w:t>Содержание электрохозяйств</w:t>
      </w:r>
      <w:r w:rsidR="00324640">
        <w:rPr>
          <w:rFonts w:ascii="Times New Roman" w:hAnsi="Times New Roman" w:cs="Times New Roman"/>
          <w:b/>
          <w:sz w:val="28"/>
          <w:szCs w:val="28"/>
        </w:rPr>
        <w:t xml:space="preserve">а и расчёты за электроэнергию: </w:t>
      </w:r>
      <w:r w:rsidR="00566FF7" w:rsidRPr="00E0472D">
        <w:rPr>
          <w:rFonts w:ascii="Times New Roman" w:hAnsi="Times New Roman" w:cs="Times New Roman"/>
          <w:b/>
          <w:sz w:val="28"/>
          <w:szCs w:val="28"/>
        </w:rPr>
        <w:t xml:space="preserve"> 1 74</w:t>
      </w:r>
      <w:r w:rsidR="00476966" w:rsidRPr="00E0472D">
        <w:rPr>
          <w:rFonts w:ascii="Times New Roman" w:hAnsi="Times New Roman" w:cs="Times New Roman"/>
          <w:b/>
          <w:sz w:val="28"/>
          <w:szCs w:val="28"/>
        </w:rPr>
        <w:t>3 983 руб.</w:t>
      </w:r>
    </w:p>
    <w:p w:rsidR="00476966" w:rsidRPr="00E0472D" w:rsidRDefault="00476966" w:rsidP="00476966">
      <w:pPr>
        <w:rPr>
          <w:rFonts w:ascii="Times New Roman" w:hAnsi="Times New Roman" w:cs="Times New Roman"/>
        </w:rPr>
      </w:pPr>
    </w:p>
    <w:p w:rsidR="00D44616" w:rsidRDefault="00D44616"/>
    <w:sectPr w:rsidR="00D4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66"/>
    <w:rsid w:val="00324640"/>
    <w:rsid w:val="00476966"/>
    <w:rsid w:val="00566FF7"/>
    <w:rsid w:val="006C65F3"/>
    <w:rsid w:val="00BF5827"/>
    <w:rsid w:val="00C034D4"/>
    <w:rsid w:val="00D44616"/>
    <w:rsid w:val="00D45A3C"/>
    <w:rsid w:val="00E0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B47B4C31</Template>
  <TotalTime>18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9</cp:revision>
  <dcterms:created xsi:type="dcterms:W3CDTF">2021-11-09T18:16:00Z</dcterms:created>
  <dcterms:modified xsi:type="dcterms:W3CDTF">2021-12-02T11:38:00Z</dcterms:modified>
</cp:coreProperties>
</file>