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DA3" w:rsidRDefault="00A0624D" w:rsidP="00951DA3">
      <w:pPr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             </w:t>
      </w:r>
    </w:p>
    <w:p w:rsidR="00951DA3" w:rsidRDefault="00951DA3" w:rsidP="00951DA3">
      <w:pPr>
        <w:rPr>
          <w:b/>
          <w:sz w:val="24"/>
          <w:szCs w:val="24"/>
        </w:rPr>
      </w:pPr>
      <w:r>
        <w:rPr>
          <w:b/>
          <w:sz w:val="24"/>
          <w:szCs w:val="24"/>
        </w:rPr>
        <w:t>«_____</w:t>
      </w:r>
      <w:proofErr w:type="gramStart"/>
      <w:r>
        <w:rPr>
          <w:b/>
          <w:sz w:val="24"/>
          <w:szCs w:val="24"/>
        </w:rPr>
        <w:t>_»_</w:t>
      </w:r>
      <w:proofErr w:type="gramEnd"/>
      <w:r>
        <w:rPr>
          <w:b/>
          <w:sz w:val="24"/>
          <w:szCs w:val="24"/>
        </w:rPr>
        <w:t>_______________2020г.                                          Председатель собрания:</w:t>
      </w:r>
    </w:p>
    <w:p w:rsidR="00951DA3" w:rsidRDefault="00951DA3" w:rsidP="00951DA3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Утверждено на общем собрании                                            ____________/_______________/</w:t>
      </w:r>
    </w:p>
    <w:p w:rsidR="00951DA3" w:rsidRDefault="00951DA3" w:rsidP="00951DA3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Членов СНТ СН им. «</w:t>
      </w:r>
      <w:proofErr w:type="gramStart"/>
      <w:r>
        <w:rPr>
          <w:b/>
          <w:sz w:val="24"/>
          <w:szCs w:val="24"/>
        </w:rPr>
        <w:t xml:space="preserve">Мичурина»   </w:t>
      </w:r>
      <w:proofErr w:type="gramEnd"/>
      <w:r>
        <w:rPr>
          <w:b/>
          <w:sz w:val="24"/>
          <w:szCs w:val="24"/>
        </w:rPr>
        <w:t xml:space="preserve">                                          Секретарь собрания:</w:t>
      </w:r>
    </w:p>
    <w:p w:rsidR="00951DA3" w:rsidRDefault="00951DA3" w:rsidP="00951DA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____________/_______________/</w:t>
      </w:r>
    </w:p>
    <w:p w:rsidR="00184D96" w:rsidRDefault="00A0624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="00F16DD2" w:rsidRPr="00F16DD2">
        <w:rPr>
          <w:b/>
          <w:sz w:val="32"/>
          <w:szCs w:val="32"/>
        </w:rPr>
        <w:t xml:space="preserve">   </w:t>
      </w:r>
      <w:r w:rsidR="00F16DD2">
        <w:rPr>
          <w:b/>
          <w:sz w:val="32"/>
          <w:szCs w:val="32"/>
        </w:rPr>
        <w:t xml:space="preserve">Отчёт </w:t>
      </w:r>
      <w:r w:rsidR="00951DA3">
        <w:rPr>
          <w:b/>
          <w:sz w:val="32"/>
          <w:szCs w:val="32"/>
        </w:rPr>
        <w:t>Председателя П</w:t>
      </w:r>
      <w:r w:rsidR="00F16DD2">
        <w:rPr>
          <w:b/>
          <w:sz w:val="32"/>
          <w:szCs w:val="32"/>
        </w:rPr>
        <w:t>равления за 2019</w:t>
      </w:r>
      <w:r w:rsidR="00F16DD2" w:rsidRPr="00F16DD2">
        <w:rPr>
          <w:b/>
          <w:sz w:val="32"/>
          <w:szCs w:val="32"/>
        </w:rPr>
        <w:t>г.</w:t>
      </w:r>
    </w:p>
    <w:p w:rsidR="00F16DD2" w:rsidRDefault="00F16DD2">
      <w:pPr>
        <w:rPr>
          <w:sz w:val="28"/>
          <w:szCs w:val="28"/>
        </w:rPr>
      </w:pPr>
      <w:r>
        <w:rPr>
          <w:sz w:val="28"/>
          <w:szCs w:val="28"/>
        </w:rPr>
        <w:t>В 2019 году силами Правления были организованы и проведены следующие работы и мероприятия:</w:t>
      </w:r>
    </w:p>
    <w:p w:rsidR="00F16DD2" w:rsidRDefault="00F16DD2">
      <w:pPr>
        <w:rPr>
          <w:sz w:val="28"/>
          <w:szCs w:val="28"/>
        </w:rPr>
      </w:pPr>
      <w:r>
        <w:rPr>
          <w:sz w:val="28"/>
          <w:szCs w:val="28"/>
        </w:rPr>
        <w:t>В зимний период:</w:t>
      </w:r>
    </w:p>
    <w:p w:rsidR="007436C8" w:rsidRDefault="007436C8">
      <w:pPr>
        <w:rPr>
          <w:sz w:val="28"/>
          <w:szCs w:val="28"/>
        </w:rPr>
      </w:pPr>
      <w:r>
        <w:rPr>
          <w:sz w:val="28"/>
          <w:szCs w:val="28"/>
        </w:rPr>
        <w:t>- была произведена опиловка деревьев в 8-м саду вдоль ливневого ручья</w:t>
      </w:r>
      <w:r w:rsidR="008E787B">
        <w:rPr>
          <w:sz w:val="28"/>
          <w:szCs w:val="28"/>
        </w:rPr>
        <w:t xml:space="preserve"> общей протяжённостью 385 метров погонных (85 000руб.)</w:t>
      </w:r>
      <w:r>
        <w:rPr>
          <w:sz w:val="28"/>
          <w:szCs w:val="28"/>
        </w:rPr>
        <w:t xml:space="preserve">, у контейнерной площадки на центральной дороге между 1-й и 2-й дорожкой сада №2, Спилен огромный тополь </w:t>
      </w:r>
      <w:proofErr w:type="gramStart"/>
      <w:r>
        <w:rPr>
          <w:sz w:val="28"/>
          <w:szCs w:val="28"/>
        </w:rPr>
        <w:t>( 6</w:t>
      </w:r>
      <w:proofErr w:type="gramEnd"/>
      <w:r>
        <w:rPr>
          <w:sz w:val="28"/>
          <w:szCs w:val="28"/>
        </w:rPr>
        <w:t xml:space="preserve"> стволов) в районе ливневого ручья дорожка 7 сада №6.</w:t>
      </w:r>
      <w:r w:rsidR="008E787B">
        <w:rPr>
          <w:sz w:val="28"/>
          <w:szCs w:val="28"/>
        </w:rPr>
        <w:t xml:space="preserve"> (38 000 руб.)</w:t>
      </w:r>
      <w:r w:rsidR="00B07919">
        <w:rPr>
          <w:sz w:val="28"/>
          <w:szCs w:val="28"/>
        </w:rPr>
        <w:t xml:space="preserve"> Подрядчик «Компания </w:t>
      </w:r>
      <w:proofErr w:type="spellStart"/>
      <w:r w:rsidR="00B07919">
        <w:rPr>
          <w:sz w:val="28"/>
          <w:szCs w:val="28"/>
        </w:rPr>
        <w:t>Промысль</w:t>
      </w:r>
      <w:proofErr w:type="spellEnd"/>
      <w:r w:rsidR="00B07919">
        <w:rPr>
          <w:sz w:val="28"/>
          <w:szCs w:val="28"/>
        </w:rPr>
        <w:t>»</w:t>
      </w:r>
    </w:p>
    <w:p w:rsidR="00F16DD2" w:rsidRDefault="007436C8">
      <w:pPr>
        <w:rPr>
          <w:sz w:val="28"/>
          <w:szCs w:val="28"/>
        </w:rPr>
      </w:pPr>
      <w:r>
        <w:rPr>
          <w:sz w:val="28"/>
          <w:szCs w:val="28"/>
        </w:rPr>
        <w:t>- на протяжении всей зимы производилась очистка центральных дорог от снега</w:t>
      </w:r>
      <w:r w:rsidR="00B07919">
        <w:rPr>
          <w:sz w:val="28"/>
          <w:szCs w:val="28"/>
        </w:rPr>
        <w:t xml:space="preserve"> (19 500 руб.)</w:t>
      </w:r>
      <w:r>
        <w:rPr>
          <w:sz w:val="28"/>
          <w:szCs w:val="28"/>
        </w:rPr>
        <w:t xml:space="preserve"> </w:t>
      </w:r>
    </w:p>
    <w:p w:rsidR="007436C8" w:rsidRPr="00540421" w:rsidRDefault="007436C8">
      <w:pPr>
        <w:rPr>
          <w:b/>
          <w:sz w:val="28"/>
          <w:szCs w:val="28"/>
        </w:rPr>
      </w:pPr>
      <w:r w:rsidRPr="00540421">
        <w:rPr>
          <w:b/>
          <w:sz w:val="28"/>
          <w:szCs w:val="28"/>
        </w:rPr>
        <w:t>В весенний период:</w:t>
      </w:r>
    </w:p>
    <w:p w:rsidR="007436C8" w:rsidRDefault="007436C8">
      <w:pPr>
        <w:rPr>
          <w:sz w:val="28"/>
          <w:szCs w:val="28"/>
        </w:rPr>
      </w:pPr>
      <w:r>
        <w:rPr>
          <w:sz w:val="28"/>
          <w:szCs w:val="28"/>
        </w:rPr>
        <w:t>- Произведены работы по замене</w:t>
      </w:r>
      <w:r w:rsidR="00B07919">
        <w:rPr>
          <w:sz w:val="28"/>
          <w:szCs w:val="28"/>
        </w:rPr>
        <w:t xml:space="preserve"> 4-х</w:t>
      </w:r>
      <w:r w:rsidR="008E787B">
        <w:rPr>
          <w:sz w:val="28"/>
          <w:szCs w:val="28"/>
        </w:rPr>
        <w:t xml:space="preserve"> деревянных столбов на бетонные опоры в саду № 6</w:t>
      </w:r>
      <w:r w:rsidR="00B07919">
        <w:rPr>
          <w:sz w:val="28"/>
          <w:szCs w:val="28"/>
        </w:rPr>
        <w:t xml:space="preserve"> (68 400руб.) Подрядчик «</w:t>
      </w:r>
      <w:proofErr w:type="spellStart"/>
      <w:r w:rsidR="00B07919">
        <w:rPr>
          <w:sz w:val="28"/>
          <w:szCs w:val="28"/>
        </w:rPr>
        <w:t>МонтажЭнерго</w:t>
      </w:r>
      <w:proofErr w:type="spellEnd"/>
      <w:r w:rsidR="00B07919">
        <w:rPr>
          <w:sz w:val="28"/>
          <w:szCs w:val="28"/>
        </w:rPr>
        <w:t>»</w:t>
      </w:r>
      <w:r w:rsidR="008E787B">
        <w:rPr>
          <w:sz w:val="28"/>
          <w:szCs w:val="28"/>
        </w:rPr>
        <w:t xml:space="preserve"> </w:t>
      </w:r>
    </w:p>
    <w:p w:rsidR="00C74FF4" w:rsidRDefault="00C74FF4">
      <w:pPr>
        <w:rPr>
          <w:sz w:val="28"/>
          <w:szCs w:val="28"/>
        </w:rPr>
      </w:pPr>
      <w:r>
        <w:rPr>
          <w:sz w:val="28"/>
          <w:szCs w:val="28"/>
        </w:rPr>
        <w:t>-Реконструирован водозабор на насосной п</w:t>
      </w:r>
      <w:r w:rsidR="00224DA2">
        <w:rPr>
          <w:sz w:val="28"/>
          <w:szCs w:val="28"/>
        </w:rPr>
        <w:t xml:space="preserve">одстанции №2 (сад 8), что дало возможность собирать и разбирать его с гораздо меньшими затратами (Александров А.) </w:t>
      </w:r>
      <w:r>
        <w:rPr>
          <w:sz w:val="28"/>
          <w:szCs w:val="28"/>
        </w:rPr>
        <w:t>Приобретён и установлен</w:t>
      </w:r>
      <w:r w:rsidR="00224DA2">
        <w:rPr>
          <w:sz w:val="28"/>
          <w:szCs w:val="28"/>
        </w:rPr>
        <w:t xml:space="preserve"> так же</w:t>
      </w:r>
      <w:r>
        <w:rPr>
          <w:sz w:val="28"/>
          <w:szCs w:val="28"/>
        </w:rPr>
        <w:t xml:space="preserve"> новый обратный клапан на </w:t>
      </w:r>
      <w:r w:rsidR="00224DA2">
        <w:rPr>
          <w:sz w:val="28"/>
          <w:szCs w:val="28"/>
        </w:rPr>
        <w:t xml:space="preserve">этот </w:t>
      </w:r>
      <w:r>
        <w:rPr>
          <w:sz w:val="28"/>
          <w:szCs w:val="28"/>
        </w:rPr>
        <w:t>водоза</w:t>
      </w:r>
      <w:r w:rsidR="00224DA2">
        <w:rPr>
          <w:sz w:val="28"/>
          <w:szCs w:val="28"/>
        </w:rPr>
        <w:t xml:space="preserve">бор. Отреставрирован </w:t>
      </w:r>
      <w:proofErr w:type="spellStart"/>
      <w:r w:rsidR="00224DA2">
        <w:rPr>
          <w:sz w:val="28"/>
          <w:szCs w:val="28"/>
        </w:rPr>
        <w:t>Тигиным</w:t>
      </w:r>
      <w:proofErr w:type="spellEnd"/>
      <w:r w:rsidR="00224DA2">
        <w:rPr>
          <w:sz w:val="28"/>
          <w:szCs w:val="28"/>
        </w:rPr>
        <w:t xml:space="preserve"> С.Н. полностью обратный клапан на водозаборе в саду №1. Заменён пусковой механизм на насосной подстанции №1 (сад №6)</w:t>
      </w:r>
      <w:r w:rsidR="00B204E7">
        <w:rPr>
          <w:sz w:val="28"/>
          <w:szCs w:val="28"/>
        </w:rPr>
        <w:t xml:space="preserve"> с 380 на 220</w:t>
      </w:r>
      <w:r w:rsidR="00224DA2">
        <w:rPr>
          <w:sz w:val="28"/>
          <w:szCs w:val="28"/>
        </w:rPr>
        <w:t>, также сделано заземление и устроен «0», т.к</w:t>
      </w:r>
      <w:r w:rsidR="00B204E7">
        <w:rPr>
          <w:sz w:val="28"/>
          <w:szCs w:val="28"/>
        </w:rPr>
        <w:t>. ноль на кабеле был повреждён (пробит).</w:t>
      </w:r>
      <w:r w:rsidR="00D953C3">
        <w:rPr>
          <w:sz w:val="28"/>
          <w:szCs w:val="28"/>
        </w:rPr>
        <w:t xml:space="preserve"> Установлен электросчётчик на 380 вольт, что позволило вести учёт потребляемой электроэнергии. У нас теперь на</w:t>
      </w:r>
      <w:r w:rsidR="000505CD">
        <w:rPr>
          <w:sz w:val="28"/>
          <w:szCs w:val="28"/>
        </w:rPr>
        <w:t xml:space="preserve"> всех подстанциях стоят счётчики</w:t>
      </w:r>
      <w:r w:rsidR="00D953C3">
        <w:rPr>
          <w:sz w:val="28"/>
          <w:szCs w:val="28"/>
        </w:rPr>
        <w:t xml:space="preserve">. Это </w:t>
      </w:r>
      <w:r w:rsidR="000505CD">
        <w:rPr>
          <w:sz w:val="28"/>
          <w:szCs w:val="28"/>
        </w:rPr>
        <w:t>теперь позволит с</w:t>
      </w:r>
      <w:r w:rsidR="00D953C3">
        <w:rPr>
          <w:sz w:val="28"/>
          <w:szCs w:val="28"/>
        </w:rPr>
        <w:t xml:space="preserve"> 2019г.</w:t>
      </w:r>
      <w:r w:rsidR="000505CD">
        <w:rPr>
          <w:sz w:val="28"/>
          <w:szCs w:val="28"/>
        </w:rPr>
        <w:t xml:space="preserve"> определять количество потребляемой электроэнергии на подачу воды для полива на садовые участк</w:t>
      </w:r>
      <w:r w:rsidR="00895540">
        <w:rPr>
          <w:sz w:val="28"/>
          <w:szCs w:val="28"/>
        </w:rPr>
        <w:t>и нашего СНТ (</w:t>
      </w:r>
      <w:proofErr w:type="gramStart"/>
      <w:r w:rsidR="00895540">
        <w:rPr>
          <w:sz w:val="28"/>
          <w:szCs w:val="28"/>
        </w:rPr>
        <w:t>-:-</w:t>
      </w:r>
      <w:proofErr w:type="gramEnd"/>
      <w:r w:rsidR="00895540">
        <w:rPr>
          <w:sz w:val="28"/>
          <w:szCs w:val="28"/>
        </w:rPr>
        <w:t xml:space="preserve">80 </w:t>
      </w:r>
      <w:proofErr w:type="spellStart"/>
      <w:r w:rsidR="00895540">
        <w:rPr>
          <w:sz w:val="28"/>
          <w:szCs w:val="28"/>
        </w:rPr>
        <w:t>т.руб</w:t>
      </w:r>
      <w:proofErr w:type="spellEnd"/>
      <w:r w:rsidR="00895540">
        <w:rPr>
          <w:sz w:val="28"/>
          <w:szCs w:val="28"/>
        </w:rPr>
        <w:t>.).</w:t>
      </w:r>
    </w:p>
    <w:p w:rsidR="0084633A" w:rsidRPr="005A6B25" w:rsidRDefault="00D953C3" w:rsidP="0084633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- В весенний период были собраны водозаборы и впервые запущена система полива на 1-е мая.</w:t>
      </w:r>
      <w:r w:rsidR="008D26F4" w:rsidRPr="008D26F4">
        <w:rPr>
          <w:sz w:val="28"/>
          <w:szCs w:val="28"/>
        </w:rPr>
        <w:t xml:space="preserve"> П</w:t>
      </w:r>
      <w:r w:rsidR="008D26F4">
        <w:rPr>
          <w:sz w:val="28"/>
          <w:szCs w:val="28"/>
        </w:rPr>
        <w:t xml:space="preserve">равда устойчивый полив по главной подстанции был налажен </w:t>
      </w:r>
      <w:r w:rsidR="00343B19">
        <w:rPr>
          <w:sz w:val="28"/>
          <w:szCs w:val="28"/>
        </w:rPr>
        <w:t xml:space="preserve">только </w:t>
      </w:r>
      <w:r w:rsidR="008D26F4">
        <w:rPr>
          <w:sz w:val="28"/>
          <w:szCs w:val="28"/>
        </w:rPr>
        <w:t>после 10 мая.</w:t>
      </w:r>
      <w:r w:rsidR="00885DCE">
        <w:rPr>
          <w:sz w:val="28"/>
          <w:szCs w:val="28"/>
        </w:rPr>
        <w:t xml:space="preserve"> Проводилась работа по устранению протечек</w:t>
      </w:r>
      <w:r w:rsidR="00C877C5">
        <w:rPr>
          <w:sz w:val="28"/>
          <w:szCs w:val="28"/>
        </w:rPr>
        <w:t xml:space="preserve">, </w:t>
      </w:r>
      <w:r w:rsidR="00C877C5">
        <w:rPr>
          <w:sz w:val="28"/>
          <w:szCs w:val="28"/>
        </w:rPr>
        <w:lastRenderedPageBreak/>
        <w:t xml:space="preserve">где было необходимо производилась замена труб, </w:t>
      </w:r>
      <w:r w:rsidR="00CD5FA3">
        <w:rPr>
          <w:sz w:val="28"/>
          <w:szCs w:val="28"/>
        </w:rPr>
        <w:t>впрочем,</w:t>
      </w:r>
      <w:r w:rsidR="00C877C5">
        <w:rPr>
          <w:sz w:val="28"/>
          <w:szCs w:val="28"/>
        </w:rPr>
        <w:t xml:space="preserve"> эта работа производилась в продолжении всего дачного периода.</w:t>
      </w:r>
      <w:r w:rsidR="0084633A" w:rsidRPr="00846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33A" w:rsidRPr="005A6B25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2019 году приобретены трубы от «</w:t>
      </w:r>
      <w:proofErr w:type="spellStart"/>
      <w:r w:rsidR="0084633A" w:rsidRPr="005A6B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Стальтрейд</w:t>
      </w:r>
      <w:proofErr w:type="spellEnd"/>
      <w:r w:rsidR="0084633A" w:rsidRPr="005A6B25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84633A" w:rsidRPr="005A6B25" w:rsidRDefault="0084633A" w:rsidP="008463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труба ЭС 108 х 3,5     —  0,097 </w:t>
      </w:r>
      <w:proofErr w:type="spellStart"/>
      <w:r w:rsidRPr="005A6B25">
        <w:rPr>
          <w:rFonts w:ascii="Times New Roman" w:eastAsia="Times New Roman" w:hAnsi="Times New Roman" w:cs="Times New Roman"/>
          <w:sz w:val="28"/>
          <w:szCs w:val="28"/>
          <w:lang w:eastAsia="ru-RU"/>
        </w:rPr>
        <w:t>тн</w:t>
      </w:r>
      <w:proofErr w:type="spellEnd"/>
    </w:p>
    <w:p w:rsidR="0084633A" w:rsidRPr="005A6B25" w:rsidRDefault="0084633A" w:rsidP="008463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труба ЭС 76 х 3,5       —  0,304 </w:t>
      </w:r>
      <w:proofErr w:type="spellStart"/>
      <w:r w:rsidRPr="005A6B25">
        <w:rPr>
          <w:rFonts w:ascii="Times New Roman" w:eastAsia="Times New Roman" w:hAnsi="Times New Roman" w:cs="Times New Roman"/>
          <w:sz w:val="28"/>
          <w:szCs w:val="28"/>
          <w:lang w:eastAsia="ru-RU"/>
        </w:rPr>
        <w:t>тн</w:t>
      </w:r>
      <w:proofErr w:type="spellEnd"/>
    </w:p>
    <w:p w:rsidR="0084633A" w:rsidRPr="005A6B25" w:rsidRDefault="0084633A" w:rsidP="008463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труба ЭС 57 х 3,5       —  0,470 </w:t>
      </w:r>
      <w:proofErr w:type="spellStart"/>
      <w:r w:rsidRPr="005A6B25">
        <w:rPr>
          <w:rFonts w:ascii="Times New Roman" w:eastAsia="Times New Roman" w:hAnsi="Times New Roman" w:cs="Times New Roman"/>
          <w:sz w:val="28"/>
          <w:szCs w:val="28"/>
          <w:lang w:eastAsia="ru-RU"/>
        </w:rPr>
        <w:t>тн</w:t>
      </w:r>
      <w:proofErr w:type="spellEnd"/>
    </w:p>
    <w:p w:rsidR="0084633A" w:rsidRPr="005A6B25" w:rsidRDefault="0084633A" w:rsidP="008463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труба ВГП 40 х 3,5       —  0,082 </w:t>
      </w:r>
      <w:proofErr w:type="spellStart"/>
      <w:r w:rsidRPr="005A6B25">
        <w:rPr>
          <w:rFonts w:ascii="Times New Roman" w:eastAsia="Times New Roman" w:hAnsi="Times New Roman" w:cs="Times New Roman"/>
          <w:sz w:val="28"/>
          <w:szCs w:val="28"/>
          <w:lang w:eastAsia="ru-RU"/>
        </w:rPr>
        <w:t>тн</w:t>
      </w:r>
      <w:proofErr w:type="spellEnd"/>
      <w:r w:rsidR="00A0624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4633A" w:rsidRPr="005A6B25" w:rsidRDefault="0084633A" w:rsidP="008463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3C3" w:rsidRPr="005A6B25" w:rsidRDefault="0084633A" w:rsidP="005A6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3B19" w:rsidRDefault="00343B19">
      <w:pPr>
        <w:rPr>
          <w:sz w:val="28"/>
          <w:szCs w:val="28"/>
        </w:rPr>
      </w:pPr>
      <w:r>
        <w:rPr>
          <w:sz w:val="28"/>
          <w:szCs w:val="28"/>
        </w:rPr>
        <w:t xml:space="preserve">- Проводилась работа по ремонту электросетей в основном от 905 подстанции (1, 4, и 8-й сады), в частности было установлено несколько растяжек в 4-м саду, убраны </w:t>
      </w:r>
      <w:r w:rsidR="00AE76FB">
        <w:rPr>
          <w:sz w:val="28"/>
          <w:szCs w:val="28"/>
        </w:rPr>
        <w:t>лишние провода,</w:t>
      </w:r>
      <w:r>
        <w:rPr>
          <w:sz w:val="28"/>
          <w:szCs w:val="28"/>
        </w:rPr>
        <w:t xml:space="preserve"> которые замыкали фазы при сильном ветре.</w:t>
      </w:r>
      <w:r w:rsidR="00AE76FB">
        <w:rPr>
          <w:sz w:val="28"/>
          <w:szCs w:val="28"/>
        </w:rPr>
        <w:t xml:space="preserve"> Производилась обрезка деревьев </w:t>
      </w:r>
      <w:r w:rsidR="00885DCE">
        <w:rPr>
          <w:sz w:val="28"/>
          <w:szCs w:val="28"/>
        </w:rPr>
        <w:t xml:space="preserve">особенно </w:t>
      </w:r>
      <w:r w:rsidR="00AE76FB">
        <w:rPr>
          <w:sz w:val="28"/>
          <w:szCs w:val="28"/>
        </w:rPr>
        <w:t>в восьмом саду вросших в электропро</w:t>
      </w:r>
      <w:r w:rsidR="00885DCE">
        <w:rPr>
          <w:sz w:val="28"/>
          <w:szCs w:val="28"/>
        </w:rPr>
        <w:t xml:space="preserve">вода. </w:t>
      </w:r>
    </w:p>
    <w:p w:rsidR="00885DCE" w:rsidRDefault="00885DCE">
      <w:pPr>
        <w:rPr>
          <w:sz w:val="28"/>
          <w:szCs w:val="28"/>
        </w:rPr>
      </w:pPr>
    </w:p>
    <w:p w:rsidR="00885DCE" w:rsidRDefault="00540421">
      <w:pPr>
        <w:rPr>
          <w:sz w:val="28"/>
          <w:szCs w:val="28"/>
        </w:rPr>
      </w:pPr>
      <w:r>
        <w:rPr>
          <w:b/>
          <w:sz w:val="28"/>
          <w:szCs w:val="28"/>
        </w:rPr>
        <w:t>В летний период:</w:t>
      </w:r>
      <w:r w:rsidR="00540DB5">
        <w:rPr>
          <w:sz w:val="28"/>
          <w:szCs w:val="28"/>
        </w:rPr>
        <w:t xml:space="preserve"> кроме как я уже отметил ранее текущего содержания электросетей и водопровода проводились следующие работы:</w:t>
      </w:r>
    </w:p>
    <w:p w:rsidR="00540DB5" w:rsidRDefault="00540DB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92688">
        <w:rPr>
          <w:sz w:val="28"/>
          <w:szCs w:val="28"/>
        </w:rPr>
        <w:t>традиционно</w:t>
      </w:r>
      <w:r>
        <w:rPr>
          <w:sz w:val="28"/>
          <w:szCs w:val="28"/>
        </w:rPr>
        <w:t xml:space="preserve"> </w:t>
      </w:r>
      <w:r w:rsidR="00B47935">
        <w:rPr>
          <w:sz w:val="28"/>
          <w:szCs w:val="28"/>
        </w:rPr>
        <w:t>проводился ремонт центральной дороги (40т. щебень 20/40), ремонт дороги вдоль р.</w:t>
      </w:r>
      <w:r w:rsidR="00533BE5">
        <w:rPr>
          <w:sz w:val="28"/>
          <w:szCs w:val="28"/>
        </w:rPr>
        <w:t xml:space="preserve"> </w:t>
      </w:r>
      <w:r w:rsidR="00B47935">
        <w:rPr>
          <w:sz w:val="28"/>
          <w:szCs w:val="28"/>
        </w:rPr>
        <w:t>Волга 5-6 сад (20т), ремонт дорожек по 10 тонн на каждый сад, за исключением 1-го и 8-го садов. В 1-м саду по их решению они предпочли привести бой асфальта на ту же сумму, в 8-й д</w:t>
      </w:r>
      <w:r w:rsidR="00892688">
        <w:rPr>
          <w:sz w:val="28"/>
          <w:szCs w:val="28"/>
        </w:rPr>
        <w:t>оп</w:t>
      </w:r>
      <w:r w:rsidR="00B47935">
        <w:rPr>
          <w:sz w:val="28"/>
          <w:szCs w:val="28"/>
        </w:rPr>
        <w:t>олнительно п</w:t>
      </w:r>
      <w:r w:rsidR="00892688">
        <w:rPr>
          <w:sz w:val="28"/>
          <w:szCs w:val="28"/>
        </w:rPr>
        <w:t>р</w:t>
      </w:r>
      <w:r w:rsidR="00B47935">
        <w:rPr>
          <w:sz w:val="28"/>
          <w:szCs w:val="28"/>
        </w:rPr>
        <w:t xml:space="preserve">ивезли </w:t>
      </w:r>
      <w:r w:rsidR="00892688">
        <w:rPr>
          <w:sz w:val="28"/>
          <w:szCs w:val="28"/>
        </w:rPr>
        <w:t>5 тонн щебня и около 5 тонн боя асфальта.</w:t>
      </w:r>
    </w:p>
    <w:p w:rsidR="004B7862" w:rsidRDefault="004B7862">
      <w:pPr>
        <w:rPr>
          <w:sz w:val="28"/>
          <w:szCs w:val="28"/>
        </w:rPr>
      </w:pPr>
      <w:r w:rsidRPr="004B7862">
        <w:rPr>
          <w:sz w:val="28"/>
          <w:szCs w:val="28"/>
        </w:rPr>
        <w:t xml:space="preserve">- </w:t>
      </w:r>
      <w:r>
        <w:rPr>
          <w:sz w:val="28"/>
          <w:szCs w:val="28"/>
        </w:rPr>
        <w:t>Отремонтировали 25 метров общего забора СНТ в 8-м саду.</w:t>
      </w:r>
      <w:r w:rsidR="004256B7">
        <w:rPr>
          <w:sz w:val="28"/>
          <w:szCs w:val="28"/>
        </w:rPr>
        <w:t xml:space="preserve"> </w:t>
      </w:r>
      <w:r w:rsidR="009F31E1">
        <w:rPr>
          <w:sz w:val="28"/>
          <w:szCs w:val="28"/>
        </w:rPr>
        <w:t>(25 000руб.)</w:t>
      </w:r>
    </w:p>
    <w:p w:rsidR="004B7862" w:rsidRDefault="004B7862">
      <w:pPr>
        <w:rPr>
          <w:sz w:val="28"/>
          <w:szCs w:val="28"/>
        </w:rPr>
      </w:pPr>
      <w:r>
        <w:rPr>
          <w:sz w:val="28"/>
          <w:szCs w:val="28"/>
        </w:rPr>
        <w:t>- установили счётчики на отопление в сторожках садов № 6 и 7 таким образом, мы получили полный учёт потребляемой электроэнергии во всех сторожках в том числе и на от</w:t>
      </w:r>
      <w:r w:rsidR="00895540">
        <w:rPr>
          <w:sz w:val="28"/>
          <w:szCs w:val="28"/>
        </w:rPr>
        <w:t>опление (5 000</w:t>
      </w:r>
      <w:proofErr w:type="gramStart"/>
      <w:r w:rsidR="00895540">
        <w:rPr>
          <w:sz w:val="28"/>
          <w:szCs w:val="28"/>
        </w:rPr>
        <w:t>-:-</w:t>
      </w:r>
      <w:proofErr w:type="gramEnd"/>
      <w:r w:rsidR="00895540">
        <w:rPr>
          <w:sz w:val="28"/>
          <w:szCs w:val="28"/>
        </w:rPr>
        <w:t>7 000 руб./мес.).</w:t>
      </w:r>
    </w:p>
    <w:p w:rsidR="00533BE5" w:rsidRDefault="00533BE5">
      <w:pPr>
        <w:rPr>
          <w:sz w:val="28"/>
          <w:szCs w:val="28"/>
        </w:rPr>
      </w:pPr>
      <w:r>
        <w:rPr>
          <w:sz w:val="28"/>
          <w:szCs w:val="28"/>
        </w:rPr>
        <w:t>- Восстановлен центральный выключатель на высокой стороне 6 кВт, теперь можно обслуживать подстанцию без отключения всего сетевого района, что довольно дорого т.к. отключение платное.</w:t>
      </w:r>
    </w:p>
    <w:p w:rsidR="005A6B25" w:rsidRPr="005A6B25" w:rsidRDefault="005A6B25">
      <w:pPr>
        <w:rPr>
          <w:sz w:val="28"/>
          <w:szCs w:val="28"/>
        </w:rPr>
      </w:pPr>
      <w:r w:rsidRPr="005A6B25">
        <w:rPr>
          <w:sz w:val="28"/>
          <w:szCs w:val="28"/>
        </w:rPr>
        <w:t xml:space="preserve">- </w:t>
      </w:r>
      <w:r>
        <w:rPr>
          <w:sz w:val="28"/>
          <w:szCs w:val="28"/>
        </w:rPr>
        <w:t>В 8-м саду в качестве эксперимента была установлена труба ПНД 40(2,0) длинной 55 метров погонных (Подрядчик член СНТ ИП Панфилов)</w:t>
      </w:r>
      <w:r w:rsidR="004256B7">
        <w:rPr>
          <w:sz w:val="28"/>
          <w:szCs w:val="28"/>
        </w:rPr>
        <w:t>.</w:t>
      </w:r>
      <w:r w:rsidR="00C135E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A84E2D" w:rsidRDefault="00A84E2D">
      <w:pPr>
        <w:rPr>
          <w:sz w:val="28"/>
          <w:szCs w:val="28"/>
        </w:rPr>
      </w:pPr>
      <w:r>
        <w:rPr>
          <w:sz w:val="28"/>
          <w:szCs w:val="28"/>
        </w:rPr>
        <w:t>- в течении сезона проводилось углубление ливневого ручья в районе 8-го сада (15 000руб.+</w:t>
      </w:r>
      <w:r w:rsidR="00102585">
        <w:rPr>
          <w:sz w:val="28"/>
          <w:szCs w:val="28"/>
        </w:rPr>
        <w:t>ххх)</w:t>
      </w:r>
    </w:p>
    <w:p w:rsidR="00A84E2D" w:rsidRPr="00540421" w:rsidRDefault="00A84E2D">
      <w:pPr>
        <w:rPr>
          <w:b/>
          <w:sz w:val="28"/>
          <w:szCs w:val="28"/>
        </w:rPr>
      </w:pPr>
      <w:r w:rsidRPr="00540421">
        <w:rPr>
          <w:b/>
          <w:sz w:val="28"/>
          <w:szCs w:val="28"/>
        </w:rPr>
        <w:t>В осенний период:</w:t>
      </w:r>
    </w:p>
    <w:p w:rsidR="00102585" w:rsidRDefault="00A84E2D">
      <w:pPr>
        <w:rPr>
          <w:sz w:val="28"/>
          <w:szCs w:val="28"/>
        </w:rPr>
      </w:pPr>
      <w:r>
        <w:rPr>
          <w:sz w:val="28"/>
          <w:szCs w:val="28"/>
        </w:rPr>
        <w:t>- Произведён демонтаж водозаборов</w:t>
      </w:r>
      <w:r w:rsidR="00102585">
        <w:rPr>
          <w:sz w:val="28"/>
          <w:szCs w:val="28"/>
        </w:rPr>
        <w:t>.</w:t>
      </w:r>
    </w:p>
    <w:p w:rsidR="00102585" w:rsidRDefault="00102585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Протянут ноль от подстанции №904 до сада №7, что позволило поднять напряжение до 190 – 200 вольт, но главное кабель стал держать нагрузку.</w:t>
      </w:r>
    </w:p>
    <w:p w:rsidR="008260EA" w:rsidRDefault="00102585">
      <w:pPr>
        <w:rPr>
          <w:sz w:val="28"/>
          <w:szCs w:val="28"/>
        </w:rPr>
      </w:pPr>
      <w:r>
        <w:rPr>
          <w:sz w:val="28"/>
          <w:szCs w:val="28"/>
        </w:rPr>
        <w:t xml:space="preserve">- Проводилась работа с должниками по оплате взносов в СНТ как с членами </w:t>
      </w:r>
      <w:proofErr w:type="gramStart"/>
      <w:r>
        <w:rPr>
          <w:sz w:val="28"/>
          <w:szCs w:val="28"/>
        </w:rPr>
        <w:t>СНТ</w:t>
      </w:r>
      <w:proofErr w:type="gramEnd"/>
      <w:r>
        <w:rPr>
          <w:sz w:val="28"/>
          <w:szCs w:val="28"/>
        </w:rPr>
        <w:t xml:space="preserve"> так и индивидуальными садоводами, что позволило существенно снизить задолженность. Однако проведению дальнейшей работы в этом направлении помешало отмена решений общег</w:t>
      </w:r>
      <w:r w:rsidR="009617EC">
        <w:rPr>
          <w:sz w:val="28"/>
          <w:szCs w:val="28"/>
        </w:rPr>
        <w:t>о собрания от 29.0</w:t>
      </w:r>
      <w:r w:rsidR="009617EC" w:rsidRPr="009617EC">
        <w:rPr>
          <w:sz w:val="28"/>
          <w:szCs w:val="28"/>
        </w:rPr>
        <w:t>9</w:t>
      </w:r>
      <w:r>
        <w:rPr>
          <w:sz w:val="28"/>
          <w:szCs w:val="28"/>
        </w:rPr>
        <w:t>.18г. т.к. это не позволило взыскивать задолженность через суд.</w:t>
      </w:r>
      <w:r w:rsidR="008260EA">
        <w:rPr>
          <w:sz w:val="28"/>
          <w:szCs w:val="28"/>
        </w:rPr>
        <w:t xml:space="preserve"> Так же следует отметить, что в 2018 – 2019 -2020годах проводилась большая работа по подготовке документов и участию в судебных тяжбах, инициируемых </w:t>
      </w:r>
      <w:proofErr w:type="spellStart"/>
      <w:r w:rsidR="008260EA">
        <w:rPr>
          <w:sz w:val="28"/>
          <w:szCs w:val="28"/>
        </w:rPr>
        <w:t>Ляшеко</w:t>
      </w:r>
      <w:proofErr w:type="spellEnd"/>
      <w:r w:rsidR="008260EA">
        <w:rPr>
          <w:sz w:val="28"/>
          <w:szCs w:val="28"/>
        </w:rPr>
        <w:t xml:space="preserve"> Е.Н., что в свою очередь существенно тормозило и продолжает тормозить всю работу СНТ </w:t>
      </w:r>
    </w:p>
    <w:p w:rsidR="004B7862" w:rsidRPr="008260EA" w:rsidRDefault="00540421">
      <w:pPr>
        <w:rPr>
          <w:sz w:val="28"/>
          <w:szCs w:val="28"/>
        </w:rPr>
      </w:pPr>
      <w:r>
        <w:rPr>
          <w:b/>
          <w:sz w:val="28"/>
          <w:szCs w:val="28"/>
        </w:rPr>
        <w:t>Организационные работы:</w:t>
      </w:r>
      <w:r w:rsidR="00FB0241">
        <w:rPr>
          <w:b/>
          <w:sz w:val="28"/>
          <w:szCs w:val="28"/>
        </w:rPr>
        <w:t xml:space="preserve"> </w:t>
      </w:r>
    </w:p>
    <w:p w:rsidR="00FB0241" w:rsidRDefault="00FB0241">
      <w:pPr>
        <w:rPr>
          <w:sz w:val="28"/>
          <w:szCs w:val="28"/>
        </w:rPr>
      </w:pPr>
      <w:r w:rsidRPr="00FB0241">
        <w:rPr>
          <w:sz w:val="28"/>
          <w:szCs w:val="28"/>
        </w:rPr>
        <w:t xml:space="preserve">- </w:t>
      </w:r>
      <w:r w:rsidR="00B40F53">
        <w:rPr>
          <w:sz w:val="28"/>
          <w:szCs w:val="28"/>
        </w:rPr>
        <w:t>наряду с проводимой традиционной работой по поддержанию в рабочем состоянии электросетей, водопровода, проводилась работа с нашими, если можно так выразиться, контрагентами. Так в весенний период по нашей просьбе были выделены 4-е восьми кубовые контейнеры</w:t>
      </w:r>
      <w:r w:rsidR="00680BD4">
        <w:rPr>
          <w:sz w:val="28"/>
          <w:szCs w:val="28"/>
        </w:rPr>
        <w:t xml:space="preserve"> для уборки веток с центральной дороги. Силами 4-го сада на общественных началах ветки и сломанные д</w:t>
      </w:r>
      <w:r w:rsidR="0040216B">
        <w:rPr>
          <w:sz w:val="28"/>
          <w:szCs w:val="28"/>
        </w:rPr>
        <w:t>еревья были собраны в контейнеры</w:t>
      </w:r>
      <w:r w:rsidR="00680BD4">
        <w:rPr>
          <w:sz w:val="28"/>
          <w:szCs w:val="28"/>
        </w:rPr>
        <w:t xml:space="preserve"> и вывезены на свалку «Хартией». </w:t>
      </w:r>
    </w:p>
    <w:p w:rsidR="00680BD4" w:rsidRDefault="00680BD4">
      <w:pPr>
        <w:rPr>
          <w:sz w:val="28"/>
          <w:szCs w:val="28"/>
        </w:rPr>
      </w:pPr>
      <w:r>
        <w:rPr>
          <w:sz w:val="28"/>
          <w:szCs w:val="28"/>
        </w:rPr>
        <w:t xml:space="preserve">- в соответствии с договорённостью с ТГК-2 были вырезаны деревья, ветки переработаны в </w:t>
      </w:r>
      <w:r w:rsidR="0040216B">
        <w:rPr>
          <w:sz w:val="28"/>
          <w:szCs w:val="28"/>
        </w:rPr>
        <w:t>стружку,</w:t>
      </w:r>
      <w:r>
        <w:rPr>
          <w:sz w:val="28"/>
          <w:szCs w:val="28"/>
        </w:rPr>
        <w:t xml:space="preserve"> а </w:t>
      </w:r>
      <w:r w:rsidR="0040216B">
        <w:rPr>
          <w:sz w:val="28"/>
          <w:szCs w:val="28"/>
        </w:rPr>
        <w:t>мусор,</w:t>
      </w:r>
      <w:r>
        <w:rPr>
          <w:sz w:val="28"/>
          <w:szCs w:val="28"/>
        </w:rPr>
        <w:t xml:space="preserve"> который находился между трубами силами ТГК -2 был собран и вывезен на свалку.</w:t>
      </w:r>
    </w:p>
    <w:p w:rsidR="00D13C0B" w:rsidRDefault="00D13C0B">
      <w:pPr>
        <w:rPr>
          <w:sz w:val="28"/>
          <w:szCs w:val="28"/>
        </w:rPr>
      </w:pPr>
      <w:r>
        <w:rPr>
          <w:sz w:val="28"/>
          <w:szCs w:val="28"/>
        </w:rPr>
        <w:t>- Большую работу произвела наша бухгалтерия: 1. Приобретена и установлена электронная отчётность у компании «Тензор» (4800руб.) согласно требованиям ИФНС о предоставлении отчётности в электронном виде. Для справки сегодня сдаём 19 отчётов из них 2-а ежемесячно.</w:t>
      </w:r>
    </w:p>
    <w:p w:rsidR="00C33421" w:rsidRDefault="00C33421">
      <w:pPr>
        <w:rPr>
          <w:sz w:val="28"/>
          <w:szCs w:val="28"/>
        </w:rPr>
      </w:pPr>
      <w:r>
        <w:rPr>
          <w:sz w:val="28"/>
          <w:szCs w:val="28"/>
        </w:rPr>
        <w:t>- Установлены 2-а Клиент-банка («ПСБ» и «Открытие»). Оформлен</w:t>
      </w:r>
      <w:r w:rsidR="0040216B">
        <w:rPr>
          <w:sz w:val="28"/>
          <w:szCs w:val="28"/>
        </w:rPr>
        <w:t xml:space="preserve"> «зарплатный проект». Соответственно</w:t>
      </w:r>
      <w:r>
        <w:rPr>
          <w:sz w:val="28"/>
          <w:szCs w:val="28"/>
        </w:rPr>
        <w:t xml:space="preserve"> з/п перечисляется на карточки работникам через банк «ПСБ».</w:t>
      </w:r>
      <w:r w:rsidR="0040216B">
        <w:rPr>
          <w:sz w:val="28"/>
          <w:szCs w:val="28"/>
        </w:rPr>
        <w:t xml:space="preserve"> Подключён </w:t>
      </w:r>
      <w:proofErr w:type="spellStart"/>
      <w:r w:rsidR="0040216B">
        <w:rPr>
          <w:sz w:val="28"/>
          <w:szCs w:val="28"/>
        </w:rPr>
        <w:t>Эквайринг</w:t>
      </w:r>
      <w:proofErr w:type="spellEnd"/>
      <w:r w:rsidR="0040216B">
        <w:rPr>
          <w:sz w:val="28"/>
          <w:szCs w:val="28"/>
        </w:rPr>
        <w:t xml:space="preserve"> что даёт </w:t>
      </w:r>
      <w:proofErr w:type="gramStart"/>
      <w:r w:rsidR="0040216B">
        <w:rPr>
          <w:sz w:val="28"/>
          <w:szCs w:val="28"/>
        </w:rPr>
        <w:t xml:space="preserve">возможность </w:t>
      </w:r>
      <w:r>
        <w:rPr>
          <w:sz w:val="28"/>
          <w:szCs w:val="28"/>
        </w:rPr>
        <w:t xml:space="preserve"> оплачивать</w:t>
      </w:r>
      <w:proofErr w:type="gramEnd"/>
      <w:r>
        <w:rPr>
          <w:sz w:val="28"/>
          <w:szCs w:val="28"/>
        </w:rPr>
        <w:t xml:space="preserve"> взносы в СНТ по карте, телефону и дистанционно не приходя в офис.</w:t>
      </w:r>
    </w:p>
    <w:p w:rsidR="00C33421" w:rsidRDefault="00C33421">
      <w:pPr>
        <w:rPr>
          <w:sz w:val="28"/>
          <w:szCs w:val="28"/>
        </w:rPr>
      </w:pPr>
      <w:r>
        <w:rPr>
          <w:sz w:val="28"/>
          <w:szCs w:val="28"/>
        </w:rPr>
        <w:t>- В 2019г. разнесены все садовые участки в программу</w:t>
      </w:r>
      <w:r w:rsidR="000C4B04">
        <w:rPr>
          <w:sz w:val="28"/>
          <w:szCs w:val="28"/>
        </w:rPr>
        <w:t xml:space="preserve"> т.е. ведётся учёт по каждому садовому участку в разрезе взносов (целевые, членские, электроэнергия, пени.). Все расчёты с поставщиками упорядочены, в любой момент можно распечатать акт сверки, налажен учёт с подотчётными </w:t>
      </w:r>
      <w:r w:rsidR="000C4B04">
        <w:rPr>
          <w:sz w:val="28"/>
          <w:szCs w:val="28"/>
        </w:rPr>
        <w:lastRenderedPageBreak/>
        <w:t>лицами. Своевременно начисляется з/п, перечисляются налоги. Приведены в соответствие с кодексом кадровые документы.</w:t>
      </w:r>
    </w:p>
    <w:p w:rsidR="000C4B04" w:rsidRDefault="000C4B04">
      <w:pPr>
        <w:rPr>
          <w:sz w:val="28"/>
          <w:szCs w:val="28"/>
        </w:rPr>
      </w:pPr>
      <w:r>
        <w:rPr>
          <w:sz w:val="28"/>
          <w:szCs w:val="28"/>
        </w:rPr>
        <w:t>- В а</w:t>
      </w:r>
      <w:r w:rsidR="00BD6BEB">
        <w:rPr>
          <w:sz w:val="28"/>
          <w:szCs w:val="28"/>
        </w:rPr>
        <w:t>в</w:t>
      </w:r>
      <w:r>
        <w:rPr>
          <w:sz w:val="28"/>
          <w:szCs w:val="28"/>
        </w:rPr>
        <w:t>густе 2019 г. на базу 1С8.3 наложена дополнительная программа «Учёт в ЖКХ» (7200руб.)</w:t>
      </w:r>
      <w:r w:rsidR="00BD6BEB">
        <w:rPr>
          <w:sz w:val="28"/>
          <w:szCs w:val="28"/>
        </w:rPr>
        <w:t>, которая даёт дополнительные возможности начисления взносов сразу после собрания членов СНТ по всем участкам, выставления претензий неплательщикам, печатание квитанций на оплату взносов и другое. Работа в этом направлении ещё незакончена т.к. нужно создать на каждый участок лицевой счёт с определёнными сведениями (площадь участка, кадастровый номер, ФИО владельца, дату рождения СНИЛС или паспортные данные</w:t>
      </w:r>
      <w:r w:rsidR="00544B6F">
        <w:rPr>
          <w:sz w:val="28"/>
          <w:szCs w:val="28"/>
        </w:rPr>
        <w:t xml:space="preserve"> </w:t>
      </w:r>
      <w:r w:rsidR="00BD6BEB">
        <w:rPr>
          <w:sz w:val="28"/>
          <w:szCs w:val="28"/>
        </w:rPr>
        <w:t>(в случае суда), адрес проживания, телефон)</w:t>
      </w:r>
      <w:r w:rsidR="00544B6F">
        <w:rPr>
          <w:sz w:val="28"/>
          <w:szCs w:val="28"/>
        </w:rPr>
        <w:t xml:space="preserve">. Это очень трудоёмкая работа (отсутствует большое количество свидетельств на земельные участки, некоторые садоводы вообще не хотят их предоставлять, также постоянно периодически идёт купля-продажа, оформление в собственность, наследство, дарение и переоформление. </w:t>
      </w:r>
      <w:r w:rsidR="00A0624D">
        <w:rPr>
          <w:sz w:val="28"/>
          <w:szCs w:val="28"/>
        </w:rPr>
        <w:t>Кроме того,</w:t>
      </w:r>
      <w:r w:rsidR="00544B6F">
        <w:rPr>
          <w:sz w:val="28"/>
          <w:szCs w:val="28"/>
        </w:rPr>
        <w:t xml:space="preserve"> пока отдельно в «</w:t>
      </w:r>
      <w:proofErr w:type="spellStart"/>
      <w:r w:rsidR="00544B6F">
        <w:rPr>
          <w:sz w:val="28"/>
          <w:szCs w:val="28"/>
        </w:rPr>
        <w:t>экселе</w:t>
      </w:r>
      <w:proofErr w:type="spellEnd"/>
      <w:r w:rsidR="00544B6F">
        <w:rPr>
          <w:sz w:val="28"/>
          <w:szCs w:val="28"/>
        </w:rPr>
        <w:t>» ведётся учёт прихода и расхода взносов для садоводов.</w:t>
      </w:r>
    </w:p>
    <w:p w:rsidR="00B40F53" w:rsidRDefault="00B40F5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44B6F">
        <w:rPr>
          <w:sz w:val="28"/>
          <w:szCs w:val="28"/>
        </w:rPr>
        <w:t xml:space="preserve"> в завершении доклада могу сообщить, что работа по подготовке передачи электросетей полностью завершены</w:t>
      </w:r>
      <w:r w:rsidR="00A0624D">
        <w:rPr>
          <w:sz w:val="28"/>
          <w:szCs w:val="28"/>
        </w:rPr>
        <w:t xml:space="preserve"> в том числе спроектирована новая воздушная трасса высоковольтной линии 6кВт вдоль центральной дороги</w:t>
      </w:r>
      <w:r w:rsidR="00544B6F">
        <w:rPr>
          <w:sz w:val="28"/>
          <w:szCs w:val="28"/>
        </w:rPr>
        <w:t xml:space="preserve"> и теперь зависит только от Вас, будем передавать сети </w:t>
      </w:r>
      <w:proofErr w:type="spellStart"/>
      <w:r w:rsidR="00544B6F">
        <w:rPr>
          <w:sz w:val="28"/>
          <w:szCs w:val="28"/>
        </w:rPr>
        <w:t>ЯрЭСК</w:t>
      </w:r>
      <w:proofErr w:type="spellEnd"/>
      <w:r w:rsidR="00544B6F">
        <w:rPr>
          <w:sz w:val="28"/>
          <w:szCs w:val="28"/>
        </w:rPr>
        <w:t xml:space="preserve"> или нет.</w:t>
      </w:r>
      <w:r>
        <w:rPr>
          <w:sz w:val="28"/>
          <w:szCs w:val="28"/>
        </w:rPr>
        <w:t xml:space="preserve"> </w:t>
      </w:r>
    </w:p>
    <w:p w:rsidR="00951DA3" w:rsidRDefault="00951DA3">
      <w:pPr>
        <w:rPr>
          <w:sz w:val="28"/>
          <w:szCs w:val="28"/>
        </w:rPr>
      </w:pPr>
    </w:p>
    <w:p w:rsidR="00951DA3" w:rsidRDefault="00951DA3">
      <w:pPr>
        <w:rPr>
          <w:sz w:val="28"/>
          <w:szCs w:val="28"/>
        </w:rPr>
      </w:pPr>
    </w:p>
    <w:p w:rsidR="00951DA3" w:rsidRDefault="00951DA3">
      <w:pPr>
        <w:rPr>
          <w:sz w:val="28"/>
          <w:szCs w:val="28"/>
        </w:rPr>
      </w:pPr>
      <w:bookmarkStart w:id="0" w:name="_GoBack"/>
      <w:bookmarkEnd w:id="0"/>
    </w:p>
    <w:p w:rsidR="00951DA3" w:rsidRPr="00DE2BA2" w:rsidRDefault="00951DA3" w:rsidP="00951D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Председатель Правления СНТ «им. Мичурина</w:t>
      </w:r>
      <w:proofErr w:type="gramStart"/>
      <w:r>
        <w:rPr>
          <w:b/>
          <w:sz w:val="28"/>
          <w:szCs w:val="28"/>
        </w:rPr>
        <w:t xml:space="preserve">»:   </w:t>
      </w:r>
      <w:proofErr w:type="gramEnd"/>
      <w:r>
        <w:rPr>
          <w:b/>
          <w:sz w:val="28"/>
          <w:szCs w:val="28"/>
        </w:rPr>
        <w:t xml:space="preserve">            </w:t>
      </w:r>
      <w:proofErr w:type="spellStart"/>
      <w:r>
        <w:rPr>
          <w:b/>
          <w:sz w:val="28"/>
          <w:szCs w:val="28"/>
        </w:rPr>
        <w:t>В.А.Зайцев</w:t>
      </w:r>
      <w:proofErr w:type="spellEnd"/>
    </w:p>
    <w:p w:rsidR="00951DA3" w:rsidRPr="00636112" w:rsidRDefault="00951DA3" w:rsidP="00951DA3">
      <w:pPr>
        <w:rPr>
          <w:sz w:val="28"/>
          <w:szCs w:val="28"/>
        </w:rPr>
      </w:pPr>
    </w:p>
    <w:p w:rsidR="00A0624D" w:rsidRDefault="00A0624D">
      <w:pPr>
        <w:rPr>
          <w:sz w:val="28"/>
          <w:szCs w:val="28"/>
        </w:rPr>
      </w:pPr>
    </w:p>
    <w:p w:rsidR="00A0624D" w:rsidRPr="00FB0241" w:rsidRDefault="00A0624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16DD2" w:rsidRPr="00F16DD2" w:rsidRDefault="00F16DD2">
      <w:pPr>
        <w:rPr>
          <w:b/>
          <w:sz w:val="32"/>
          <w:szCs w:val="32"/>
        </w:rPr>
      </w:pPr>
    </w:p>
    <w:sectPr w:rsidR="00F16DD2" w:rsidRPr="00F16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D2"/>
    <w:rsid w:val="000505CD"/>
    <w:rsid w:val="000C4B04"/>
    <w:rsid w:val="00102585"/>
    <w:rsid w:val="00224DA2"/>
    <w:rsid w:val="00225425"/>
    <w:rsid w:val="00343B19"/>
    <w:rsid w:val="003748C8"/>
    <w:rsid w:val="0040216B"/>
    <w:rsid w:val="004177BA"/>
    <w:rsid w:val="004256B7"/>
    <w:rsid w:val="004B7862"/>
    <w:rsid w:val="00533BE5"/>
    <w:rsid w:val="00540421"/>
    <w:rsid w:val="00540DB5"/>
    <w:rsid w:val="00544B6F"/>
    <w:rsid w:val="00553069"/>
    <w:rsid w:val="005A6B25"/>
    <w:rsid w:val="00680BD4"/>
    <w:rsid w:val="007436C8"/>
    <w:rsid w:val="008260EA"/>
    <w:rsid w:val="0084633A"/>
    <w:rsid w:val="00885DCE"/>
    <w:rsid w:val="00892688"/>
    <w:rsid w:val="00895540"/>
    <w:rsid w:val="008D26F4"/>
    <w:rsid w:val="008E787B"/>
    <w:rsid w:val="00951DA3"/>
    <w:rsid w:val="009617EC"/>
    <w:rsid w:val="009F31E1"/>
    <w:rsid w:val="00A0624D"/>
    <w:rsid w:val="00A84E2D"/>
    <w:rsid w:val="00A903A6"/>
    <w:rsid w:val="00AE76FB"/>
    <w:rsid w:val="00B07919"/>
    <w:rsid w:val="00B204E7"/>
    <w:rsid w:val="00B40F53"/>
    <w:rsid w:val="00B47935"/>
    <w:rsid w:val="00BD6BEB"/>
    <w:rsid w:val="00C135E9"/>
    <w:rsid w:val="00C33421"/>
    <w:rsid w:val="00C74FF4"/>
    <w:rsid w:val="00C877C5"/>
    <w:rsid w:val="00CD5FA3"/>
    <w:rsid w:val="00D13C0B"/>
    <w:rsid w:val="00D953C3"/>
    <w:rsid w:val="00E21D44"/>
    <w:rsid w:val="00F16DD2"/>
    <w:rsid w:val="00FB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7E68"/>
  <w15:chartTrackingRefBased/>
  <w15:docId w15:val="{4B9DBA15-61B1-4013-85E6-E77F107F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1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0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1445</TotalTime>
  <Pages>1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20</cp:revision>
  <cp:lastPrinted>2020-10-01T05:06:00Z</cp:lastPrinted>
  <dcterms:created xsi:type="dcterms:W3CDTF">2020-03-25T16:18:00Z</dcterms:created>
  <dcterms:modified xsi:type="dcterms:W3CDTF">2020-10-01T05:14:00Z</dcterms:modified>
</cp:coreProperties>
</file>