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79" w:rsidRPr="00A62487" w:rsidRDefault="00707A79" w:rsidP="00C57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84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Утверждён решением О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бщего собрания членов СНТ СН </w:t>
      </w:r>
      <w:bookmarkStart w:id="0" w:name="_GoBack"/>
      <w:bookmarkEnd w:id="0"/>
    </w:p>
    <w:p w:rsidR="00C57778" w:rsidRPr="00A62487" w:rsidRDefault="00707A79" w:rsidP="00C57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«им. Мичурина» протокол 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№___ от «____</w:t>
      </w:r>
      <w:proofErr w:type="gramStart"/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_»_</w:t>
      </w:r>
      <w:proofErr w:type="gramEnd"/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_________2019г</w:t>
      </w:r>
    </w:p>
    <w:p w:rsidR="00707A79" w:rsidRPr="00A62487" w:rsidRDefault="00707A79" w:rsidP="00C57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Председатель Собрания: ______________/_______________/</w:t>
      </w:r>
    </w:p>
    <w:p w:rsidR="008C7E1A" w:rsidRPr="00A62487" w:rsidRDefault="008C7E1A" w:rsidP="00C57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Секретарь Собрания: ________________/________________/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РЕГЛАМЕНТ    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ВЕДЕНИЯ ОБЩЕГО СОБРАНИЯ ЧЛЕНОВ ТОВАРИЩЕСТВА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СНТ СН «им. Мичурина»</w:t>
      </w:r>
    </w:p>
    <w:p w:rsidR="00C57778" w:rsidRPr="00A62487" w:rsidRDefault="00C57778" w:rsidP="00C5777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57778" w:rsidRPr="00A62487" w:rsidRDefault="00842A8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Регламент ведения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членов СНТ СН «им. Мичурина» (далее Товарищества) предназначен для обеспечения организованного, демократичного обсуждения и правильного решения проблем социально – хозяйственной, организационно – управленческой и иной деятельности садоводческого некоммерческого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Регламент разработан на основе Федерального закона от 29 июля 2017 года N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Федеральным законом № 217-ФЗ), а также Устава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Вопросы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статуса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членов Товарищества, его компетенции, порядка его созыва, особенности созыва внеочередного общего собрания, определены Федеральным законом № 217-ФЗ в достаточном объеме, в связи, с чем в подготовке Положения об общем собрании членов Товарищества необходимости не имеется.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Регламент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подлежит обязательному соблюдению всеми органами управления, контроля и всеми членами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 изменением законодательства, регулирующего отношения в сфере коллективного некоммерческого садоводства, в Устав Товарищества и в настоящий Регламент могут быть внесены необходимые изменения.</w:t>
      </w:r>
    </w:p>
    <w:p w:rsidR="00C57778" w:rsidRPr="00A62487" w:rsidRDefault="00842A8C" w:rsidP="00C5777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Общего собрания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членов Товарищества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Общее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членов Товарищества является </w:t>
      </w:r>
      <w:r w:rsidRPr="0084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высшим органом управления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садоводческим некоммерческим Т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овариществом. Ему подотчетны и подконтрольны все другие органы управления и органы контроля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Общему собранию членов Товарищества в соответствии с его исключительной компетенцией принадлежит право рассмотрения и принятия решений по всем вопросам социально-хозяйственной и иной деятельности Товарищества, указанным в ст. 17 Федерального закона № 217-ФЗ и гл.12 Устава.</w:t>
      </w:r>
    </w:p>
    <w:p w:rsidR="00C57778" w:rsidRPr="00A62487" w:rsidRDefault="00842A8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собрание членов Товарищества вправе рассматривать любые вопросы деятельности Товарищества и принимать по ним решения.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Общее со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брание вправе отменять решения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Товарищес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тва, Председателя Правления, Р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комиссии и иных комиссий общественного контроля, если признает их противоречащими действующему законодательству РФ, Уставу Товарищества и нарушающими права и законные интересы Товарищества и его членов.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Общее собрание вправе пересмотреть свое собственное решение, отменить или изменить его в случае, если признает его противоречащим действующему законодательству, Уставу Товарищества и нарушающим законные права его членов.</w:t>
      </w:r>
    </w:p>
    <w:p w:rsidR="00C57778" w:rsidRPr="00A62487" w:rsidRDefault="00842A8C" w:rsidP="00C5777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О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бщих собраний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Товарищество вправе проводить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бщее собрание своих членов в трех основных формах: в очной форме, в заочной форме и </w:t>
      </w:r>
      <w:proofErr w:type="gram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очно</w:t>
      </w:r>
      <w:proofErr w:type="gram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-заочной форме, при этом полномочия форм  определены в ст. 17 Федерального закона № 217-ФЗ и гл.12 Устава..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Общее собрание членов Товарищества не может проводиться в заочной форме, если в повестку дня включены вопросы: изменение Устава Товарищества, избрание органов управления Товарищества, утверждение финансово-экономического обоснования размера взносов, определение размера и срока внесения взносов, утверждение приходно-расходной сметы, а также иные вопросы п. 22 ст. 17 Федерального закона № 217-ФЗ.</w:t>
      </w:r>
    </w:p>
    <w:p w:rsidR="00C57778" w:rsidRPr="00A62487" w:rsidRDefault="00842A8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проведения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членов Товарищества в заочной форме установлены отдельным внутренним положением.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Общие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в предусмотренных Федеральным законом № 217 – ФЗ формах могут проводиться только раздельно, т.е. без их совмещения или дополнения одной формы другой. В частности, недопустимо проводить заочное голосование (опросным путем) в качестве дополнения к общему собранию членов Товарищества, не имеющему кворума.</w:t>
      </w:r>
    </w:p>
    <w:p w:rsidR="00C57778" w:rsidRPr="00A62487" w:rsidRDefault="00842A8C" w:rsidP="00C5777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Компетенция О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бщего собрания членов Товарищества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исключительной компетенции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членов Товарищества относится рассмотрение и принятие решений по всем наиболее важным проблемам социально – хозяйственной и иной деятельности Товариществ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Исключительность полномочий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в том и состоит, что определенный Федеральным законом № 217 – ФЗ кр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уг вопросов вправе решать лишь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собрание. Вопросы, отнесенные Законом к исключ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ительной компетенции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собрания, никем, даже самим собранием, не могу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быть переданы на рассмотрение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Ст.17 п.1 Федерального закона № 217 – ФЗ к исключительной компетенции общего собрания относятся:</w:t>
      </w:r>
    </w:p>
    <w:p w:rsidR="00C57778" w:rsidRPr="00A62487" w:rsidRDefault="00842A8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 изменение У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органов Товарищества (П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дседателя Товарищества, членов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Товарищества), ревизионной комиссии (ревизора), досрочное прекращение их полномочий;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определение условий, на которых осуществляется оплата труда председателя Товарищ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ества, членов Правления Товарищества, членов Р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комиссии (ревизора)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иных лиц, с которыми Т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овариществом заключены трудовые договоры;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решения о приобретении Т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овариществом земельных участков, находящихся в государственной или муниципальной собственности;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территории садоводства, в государственную собственность субъекта Российской Федерации или в собственность муниципального образования, в границах которых расположена территория садоводства;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прием граждан в члены Товарищества, исключение граждан из числа членов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принятие решения об открытии или о закрытии банковских счетов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одобрение проекта планировки территории и (или) проекта межевания территории, подготовленных в отношении территории садоводства или огородничества;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утвержденному проекту межевания территории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их последующего предоставления в соответствии с Земельным кодексом Российской Федерации;</w:t>
      </w:r>
    </w:p>
    <w:p w:rsidR="00C57778" w:rsidRPr="00A62487" w:rsidRDefault="00842A8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утверждение отчетов Р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комиссии (ревизора);</w:t>
      </w:r>
    </w:p>
    <w:p w:rsidR="00C57778" w:rsidRPr="00A62487" w:rsidRDefault="00842A8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12) утверждение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об оплате труда работников и членов органов Товарищества, членов ревизионной комиссии (ревизора),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аключивших трудовые договоры с Т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овариществом;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принятие решений 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ассоциаций (союзов) Т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овариществ, вступлении в них или выходе из них;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заключение договора с аудиторской организацией или индивидуальным аудитором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2A8C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утверждение порядка ведения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членов Товари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щества, положений деятельности Председателя и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равления 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Товарищества, деятельности Р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комиссии (ревизора) Товарищества и других внутренних документов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16) рассмотрение жалоб членов Товарищества на решения и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(бездействие) членов Правления, Председателя, членов Р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комиссии (ревизора)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утверждение приходно-расходной сметы Товарищества и принятие решения о ее исполнении;</w:t>
      </w:r>
    </w:p>
    <w:p w:rsidR="00C57778" w:rsidRPr="00A62487" w:rsidRDefault="00301245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18) утверждение отчетов Правления Товарищества, отчетов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 определение порядка рассмотрения органами Товарищества заявлений (обращений, жалоб) членов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20) принятие решения об изб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рании председательствующего на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бщем собрании членов Товарищества;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определение размера и срока внесения взносов, порядка расходования целевых взносов, а также размера и срока внесения платы;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22) утверждение финансово-экономического обоснования размера взносов, финансово-экономического обоснования размера платы;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23) принятие решений о реорганизации и ликвидации Товарищества, о назначении ликвидационной комиссии (ликвидатора) и об утверждении промежуточного ликвидационного баланса и ликвидационного баланса.</w:t>
      </w:r>
    </w:p>
    <w:p w:rsidR="00C57778" w:rsidRPr="00A62487" w:rsidRDefault="00301245" w:rsidP="00A624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О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бщего собрания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Общие собрания 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Товарищества созываются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равлением по мере необходимости, но не реже чем 1 раз в год. Если в повестку собрания включены в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 выборов нового состава Правления и его Председателя, Р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и иных комиссий общ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ественного контроля, то такое  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собрание называется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</w:t>
      </w:r>
      <w:proofErr w:type="spell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выборным собранием.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Вся организационно – техническ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и информационная подготовка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Товариществе возлагается на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 Товарищества.</w:t>
      </w:r>
    </w:p>
    <w:p w:rsidR="00C57778" w:rsidRPr="00A62487" w:rsidRDefault="00301245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 подготовке Общих собраний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 Товарищества вправе привлекать членов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Все вопросы организационно – технического и информационного хара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ктера, связанные с подготовкой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собрания, о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бсуждаются на 1 – 2 заседаниях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Товарищества, предшествующих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бщему собранию.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Правление Товарищества на заседаниях принимает реше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 сроке и месте проведения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собрания, его форме и повестке дня.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Порядок включения во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просов в повестку дня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следующи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й: вопросы для рассмотрения на Общем собрании вносятся в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 Товарищества, которое на своем заседании формирует повестку дня очередного общего собрания, утверждает докладчиков по основным вопросам и ответственных за подготовку проектов решений.</w:t>
      </w:r>
    </w:p>
    <w:p w:rsidR="00C57778" w:rsidRPr="00A62487" w:rsidRDefault="00301245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повестку дня годовых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собраний, обычно проводимых в конце года либо в начале следующего года, прежде всего, включаются следующие вопросы:</w:t>
      </w:r>
    </w:p>
    <w:p w:rsidR="00C57778" w:rsidRPr="00A62487" w:rsidRDefault="00C57778" w:rsidP="00A62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смотрение и утверждение отчета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Товарищества о проделанной работе;</w:t>
      </w:r>
    </w:p>
    <w:p w:rsidR="00C57778" w:rsidRPr="00A62487" w:rsidRDefault="00301245" w:rsidP="00A62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приходно – расходной сметы за истекший год;</w:t>
      </w:r>
    </w:p>
    <w:p w:rsidR="00C57778" w:rsidRPr="00A62487" w:rsidRDefault="00C57778" w:rsidP="00A62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утверждение приходно – расходной сметы на очередной год;</w:t>
      </w:r>
    </w:p>
    <w:p w:rsidR="00C57778" w:rsidRPr="00A62487" w:rsidRDefault="00301245" w:rsidP="00A62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Р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комиссии по итогам ревизий и проверок.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повестку дня отчетно-выборного собрания членов Товарищества дополнительно включаются вопросы:</w:t>
      </w:r>
    </w:p>
    <w:p w:rsidR="00C57778" w:rsidRPr="00A62487" w:rsidRDefault="00301245" w:rsidP="00A624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Правления,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правления Товарищества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заместителя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7778" w:rsidRPr="00A62487" w:rsidRDefault="00C57778" w:rsidP="00A624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Ревизионной комиссии.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 На 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 Правления, инициирующим созыв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собрания, Правление большинством голосов может включить в повестку дня иные актуальные вопросы, решение к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оторых относится к компетенции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собрания, а также выбрать со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ответствующую форму проведения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Члены Товарищества вправе вносить предложе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 включении в повестку дня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дополнительных вопросов. Такие предложения должны быть изложены в письменной форме и направлены в Правление заказным письмом с уведомлением о вручении или вручены лично Председателю Правления, под подпись. Предложение о включении в Повестку дня дополнительных вопросов должно быть получено Правлением не позднее, чем за 10 дней до даты проведения Общего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Предложение о включении в Повестку дня дополнительного(</w:t>
      </w:r>
      <w:proofErr w:type="spell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вопроса(</w:t>
      </w:r>
      <w:proofErr w:type="spell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обязательном порядке должно содержать:</w:t>
      </w:r>
    </w:p>
    <w:p w:rsidR="00C57778" w:rsidRPr="00A62487" w:rsidRDefault="00C57778" w:rsidP="00A624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Четкую и однозначно трактуемую формулировку каждого предлагаемого вопроса;</w:t>
      </w:r>
    </w:p>
    <w:p w:rsidR="00C57778" w:rsidRPr="00A62487" w:rsidRDefault="00C57778" w:rsidP="00A624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Формулировку решения по каждому предлагаемому вопросу;</w:t>
      </w:r>
    </w:p>
    <w:p w:rsidR="00C57778" w:rsidRPr="00A62487" w:rsidRDefault="00C57778" w:rsidP="00A624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Фамилию, имя, отчество члена Товарищества, внесшего предложение, № 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сада и 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Правление обязано рассмотреть поступившие предложения и принять решение о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включении их в повестку дня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членов Товарищества или об отказе во включении в указанную повестку не позднее 5 (пяти) дней после окончания срока подачи предложений.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Решение об отказе во вк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лючении вопроса в повестку дня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может быть принято Правлением в следующих случаях:</w:t>
      </w:r>
    </w:p>
    <w:p w:rsidR="00C57778" w:rsidRPr="00A62487" w:rsidRDefault="00C57778" w:rsidP="00A62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соблюден срок подачи предложения, установленный Уставом Товарищества и настоящим Регламентом;</w:t>
      </w:r>
    </w:p>
    <w:p w:rsidR="00C57778" w:rsidRPr="00A62487" w:rsidRDefault="00C57778" w:rsidP="00A62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внесшее предложения, не является на дату внесения предложения членом Товарищества;</w:t>
      </w:r>
    </w:p>
    <w:p w:rsidR="00C57778" w:rsidRPr="00A62487" w:rsidRDefault="00301245" w:rsidP="00A62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бщим собранием внесенного предложения приведет к нарушению законодательства и/или Устава Товарищества;</w:t>
      </w:r>
    </w:p>
    <w:p w:rsidR="00C57778" w:rsidRPr="00A62487" w:rsidRDefault="00C57778" w:rsidP="00A62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внесшее предложение, имеет непогашенную задолженность перед Товариществом;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Мотивированное решение Правления об отказе во включении вопроса в повест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дня годового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направляется членам Товарищества, внесшим вопрос, не позднее 5 дней с момента его принятия Правлением.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Решение Правления об отказе во вк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лючении вопроса в повестку дня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может быть обжаловано заявителем в суд.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5.15. Общее собрание членов Товарищества вправе принимать решения только по вопросам повестки дня, сообщенным участникам Товарищес</w:t>
      </w:r>
      <w:r w:rsidR="0030124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в уведомлении о проведении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собрания.</w:t>
      </w:r>
    </w:p>
    <w:p w:rsidR="00C57778" w:rsidRPr="00A62487" w:rsidRDefault="00184BBF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5.16.  Проекты решений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 по основным вопросам повестки дня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отовят инициаторы внесения их для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Общем собрании, члены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Товарищества, отвечающие за соответствующие участки работы.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Проекты решений должны быть подготовлены не позднее,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за 3 дня до даты проведения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Отчеты Правления Товарищества и Ревизионной комиссии готовятся в письменной форме и предварите</w:t>
      </w:r>
      <w:r w:rsidR="00184BB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 обсуждаются на заседаниях Правления и Р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комиссии Товарищества.</w:t>
      </w:r>
    </w:p>
    <w:p w:rsidR="00C57778" w:rsidRPr="00A62487" w:rsidRDefault="00184BBF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5.18. Подготовленный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равлением отчет об исполнении приходно – расходной сметы Товарищества за истекший год, проект сметы на следующий </w:t>
      </w:r>
      <w:proofErr w:type="gramStart"/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 и</w:t>
      </w:r>
      <w:proofErr w:type="gramEnd"/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матери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алы, вынесенные на утверждение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собрания, за 2 недели до даты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вывешиваются на информационных щитах в помещении правления для предварительного ознакомления членов Товарищества.</w:t>
      </w:r>
    </w:p>
    <w:p w:rsidR="00C57778" w:rsidRPr="00A62487" w:rsidRDefault="00184BBF" w:rsidP="00C57778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созыва О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бщего собрания</w:t>
      </w:r>
    </w:p>
    <w:p w:rsidR="00C57778" w:rsidRPr="00A62487" w:rsidRDefault="00184BBF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Обязанность по созыву Общего собрания возлагается на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Уведомление членов Товарищества о созыве </w:t>
      </w:r>
      <w:r w:rsidR="00184B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собрания осуществляется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равлением Товарищества в следующих формах:</w:t>
      </w:r>
    </w:p>
    <w:p w:rsidR="00C57778" w:rsidRPr="00A62487" w:rsidRDefault="00C57778" w:rsidP="00A624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размещения объявления на информационных щитах на территории Товарищества;</w:t>
      </w:r>
    </w:p>
    <w:p w:rsidR="00C57778" w:rsidRPr="00A62487" w:rsidRDefault="00C57778" w:rsidP="00A624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телефону;</w:t>
      </w:r>
    </w:p>
    <w:p w:rsidR="00C57778" w:rsidRPr="00A62487" w:rsidRDefault="00C57778" w:rsidP="00A6248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публикации на сайте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могут использоваться уведомления в иных формах: вручение письменного уведомления члену Товарищества под личную роспись, почтовое отправление документа с уведомлением о вручении адресату.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Уведомлени</w:t>
      </w:r>
      <w:r w:rsidR="00184BBF">
        <w:rPr>
          <w:rFonts w:ascii="Times New Roman" w:eastAsia="Times New Roman" w:hAnsi="Times New Roman" w:cs="Times New Roman"/>
          <w:sz w:val="24"/>
          <w:szCs w:val="24"/>
          <w:lang w:eastAsia="ru-RU"/>
        </w:rPr>
        <w:t>е членам Товарищества о созыве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направляются не позднее, чем за 2 недели до даты его проведения.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Уведомления должны содержать информацию о месте и времени п</w:t>
      </w:r>
      <w:r w:rsidR="00184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роведения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собрания, его форме и повестке дня.</w:t>
      </w:r>
    </w:p>
    <w:p w:rsidR="00C57778" w:rsidRPr="00A62487" w:rsidRDefault="00C57778" w:rsidP="00C57778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общего собрания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собрания проводятся в бесплатно предоставляемом либо в арендуемом помещении, а в весеннее и летнее время – на территории Товарищества (с обязательным обеспечением необходимых условий для нормальной работы собрания).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="00184B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началом собрания члены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осуществляют регистрацию прибывших на собрание членов Товарищества путем отметки каждого и проставлением им в соответствующих списках личной подписи.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 Откры</w:t>
      </w:r>
      <w:r w:rsidR="00184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Общее собрание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правления Товарищества. Он докладывает собравшимся о наличии кворума и руководит избранием рабочего президиума собрания.</w:t>
      </w:r>
    </w:p>
    <w:p w:rsidR="00C57778" w:rsidRPr="00A62487" w:rsidRDefault="00184BBF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Председатель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избирается из членов Товарищества. Избрание производится открытым голосованием простым большинством голосов присутствующих на собрании.</w:t>
      </w:r>
    </w:p>
    <w:p w:rsidR="00C57778" w:rsidRPr="00A62487" w:rsidRDefault="00184BBF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собрания для ведения протокола собрания избирается секретарь. Председатель и секретар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составляют рабочий президиум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членов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Председатель собрани</w:t>
      </w:r>
      <w:r w:rsidR="004D301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начинает руководство работой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с утверждением повестки дня и регламента собрания.</w:t>
      </w:r>
    </w:p>
    <w:p w:rsidR="00C57778" w:rsidRPr="00A62487" w:rsidRDefault="004D3016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Вмешательство Председателя Правления и членов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Товарищества в руководство Председателем собрания работой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не допуска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ется. В то же время помощь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редседателю собрания при необходимости таковой </w:t>
      </w:r>
      <w:proofErr w:type="gramStart"/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proofErr w:type="gramEnd"/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оказывается.</w:t>
      </w:r>
    </w:p>
    <w:p w:rsidR="00C57778" w:rsidRPr="00A62487" w:rsidRDefault="004D3016" w:rsidP="00C57778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Правомочность О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бщего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Общее собрание членов Товарищества правомочно, если на нем присутствует более 50% членов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Член Товарищества вправе участвовать в голосовании лично или через своего представителя, полномочия которого должны быть оформ</w:t>
      </w:r>
      <w:r w:rsidR="004D30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 доверенностью, заверенной Председателем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представителей на собрании могут выступать члены семьи и другие родственники членов Товарищества либо другие члены Товарищества.</w:t>
      </w:r>
    </w:p>
    <w:p w:rsidR="00C57778" w:rsidRPr="00A62487" w:rsidRDefault="004D3016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Кворум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определяется на момент окончания регистрации прибывших на собрание членов Товарищества.</w:t>
      </w:r>
    </w:p>
    <w:p w:rsidR="00C57778" w:rsidRPr="00A62487" w:rsidRDefault="004D3016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Председатель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варищества не вправе открывать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собрание, если отсутствует необходимый кворум. В этом случае прибывшие на собрание члены Товарищества принимают решение о переносе собрания.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9. Порядок обсуждения вопросов на собрании</w:t>
      </w:r>
    </w:p>
    <w:p w:rsidR="00C57778" w:rsidRPr="00A62487" w:rsidRDefault="004D3016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Повестка для Общего собрания, предложенная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равлением, объявленная в уведомлениях о созыве </w:t>
      </w:r>
      <w:r w:rsidR="003177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и оглашенная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собрания, принимается простым большинством голосов</w:t>
      </w:r>
      <w:r w:rsidR="003177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присутствующих на собрании членов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определении регламента работы собрания время для доклада отводится, как правило, в пределах 20 – 25 минут, для информации (сообщения) по вопросу – до 10 минут, на выступления по обсуждаемым вопросам – до 5 минут, на повторные выступления – до 2 минут, на справки и вопросы к докладчикам – не более 1 минуты. После 1.5 – 2 часов работы собрания может объявляться 10 – 15 – минутный перерыв.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В случае необходимости принятия в члены Товарищества новых садоводов </w:t>
      </w:r>
      <w:r w:rsidR="0031771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вопрос рассматривается на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собраниях первым, чтобы вступившие сразу могли воспользоваться правом активного участия в работе собрания.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9.4. В процессе об</w:t>
      </w:r>
      <w:r w:rsidR="003177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 вопросов повестки дня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его участники вправе:</w:t>
      </w:r>
    </w:p>
    <w:p w:rsidR="00C57778" w:rsidRPr="00A62487" w:rsidRDefault="00C57778" w:rsidP="00A6248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докладчикам вопросы и требовать от них пояснений дополнительной аргументации и мотивировки выдвинутых предложений;</w:t>
      </w:r>
    </w:p>
    <w:p w:rsidR="00C57778" w:rsidRPr="00A62487" w:rsidRDefault="00C57778" w:rsidP="00A6248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об изменении решений по обсуждаемым вопросам или их доработке;</w:t>
      </w:r>
    </w:p>
    <w:p w:rsidR="00C57778" w:rsidRPr="00A62487" w:rsidRDefault="00C57778" w:rsidP="00A6248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отложить обсуждение вопроса из-за недостаточной его подготовленности;</w:t>
      </w:r>
    </w:p>
    <w:p w:rsidR="00C57778" w:rsidRPr="00A62487" w:rsidRDefault="00C57778" w:rsidP="00A6248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назначении специальной комиссии для более глубокого изучения либо расследования острого вопроса.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9.5. Участники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не вправе:</w:t>
      </w:r>
    </w:p>
    <w:p w:rsidR="00C57778" w:rsidRPr="00A62487" w:rsidRDefault="00C57778" w:rsidP="00A6248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Перебивать докладчика и других выступающих репликами, несвоевременной постановкой вопросов и иными способами;</w:t>
      </w:r>
    </w:p>
    <w:p w:rsidR="00C57778" w:rsidRPr="00A62487" w:rsidRDefault="00C57778" w:rsidP="00A6248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Мешать организационному ходу собрания путем обструкции.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9.6. Председатель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обязан обеспечить:</w:t>
      </w:r>
    </w:p>
    <w:p w:rsidR="00C57778" w:rsidRPr="00A62487" w:rsidRDefault="00C57778" w:rsidP="00A6248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соблюдение установленного регламента собрания, процедуры рассмотрения вопросов повестки дня и принятия решений;</w:t>
      </w:r>
    </w:p>
    <w:p w:rsidR="00C57778" w:rsidRPr="00A62487" w:rsidRDefault="00C57778" w:rsidP="00A6248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всех критических замечаний и </w:t>
      </w:r>
      <w:proofErr w:type="gramStart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proofErr w:type="gramEnd"/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выступающих на данном собрании;</w:t>
      </w:r>
    </w:p>
    <w:p w:rsidR="00C57778" w:rsidRPr="00A62487" w:rsidRDefault="00C57778" w:rsidP="00A6248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дисциплины и организованности среди участников собрания.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9.7. Для этого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вправе:</w:t>
      </w:r>
    </w:p>
    <w:p w:rsidR="00C57778" w:rsidRPr="00A62487" w:rsidRDefault="00C57778" w:rsidP="00A6248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предупреждать докладчиков и иных выступающих об использовании лимита времени, предоставленного им для выступлений, и в порядке исключения по их просьбе путем проведения голосования решать вопрос о предоставлении им дополнительного времени;</w:t>
      </w:r>
    </w:p>
    <w:p w:rsidR="00C57778" w:rsidRPr="00A62487" w:rsidRDefault="00C57778" w:rsidP="00A6248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замечания и предупреждения нарушителям дисциплины и порядка ведения собрания, а в случаях продолжения нарушителями преднамеренных провокационных действий, создающих угрозу срыва собрания, решать вопрос об удалении их с собрания путем проведения соответствующего голосования.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10. Порядок принятия решений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При принятии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бщим собранием решений члены Товарищества голосуют путем поднятия своих членских книжек садоводов, а представители членов Товарищества – путем поднятия выданных им доверенностей. Те представители, которые являются членами Товарищества, голосуют за себя своей членской книжкой садовода, а за доверителя – полученной от него доверенностью, т.е. в этом случае они могут иметь несколько голосов, но не более 10.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Решения по вопросам, включенным в повестку дня Общего собрания, принимаются в соответствии со статьей 17 Федерального закона № 217 – ФЗ </w:t>
      </w:r>
      <w:r w:rsidR="00BF3391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и разделом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Устава Товарищества.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Все решения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 принимаются открытым голосованием.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Принятия решений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бщих собраний о приеме в члены Товарищества и об исключении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членов, об избрании членов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равления, членов контрольных органов Товарищества 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осуществляется отдельно по каждой кандидатуре. Голосование списком при принятии таких решений не допускается.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10.5.    Решения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его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ставителя, принявших участие в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бщем собрании. Протокол общего собрания членов Товарищества подписывается председательствующим на общем собрании членов Товарищества и секретарем.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Решения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 членов Товарищества вступа</w:t>
      </w:r>
      <w:r w:rsidR="00583826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в силу с момента их </w:t>
      </w:r>
      <w:r w:rsidR="00583826" w:rsidRPr="003177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принятия и действуют неопределённый срок, если иное не предусмотрено ФЗ-217 от 29 июля 2017г.,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 Товарищества или самим О</w:t>
      </w:r>
      <w:r w:rsidR="00583826" w:rsidRPr="003177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бщим собранием членов Товарищества.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Решения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 членов Товарищества имеют обязательную силу для всех членов Товарищества и работников, принятых на работу в него по трудовому договору.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Ведение</w:t>
      </w:r>
      <w:r w:rsidR="00317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оформление протоколов О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бщих собраний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Ведение протоколов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 осуществляет сек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ретарь этих собраний.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Протокол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оформляется в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истом варианте и подписывается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редседателем и секретарем собрания в 3 – </w:t>
      </w:r>
      <w:proofErr w:type="spellStart"/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после его проведения. Прежде чем поставит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свою подпись под протоколом,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и секретарь обязаны убедиться в идентичности чистового варианта протокола с черновым.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Протокол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ведется в произвольной форме, однако в нем в обязательном порядке должны содержаться следующие сведения: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дата проведения собрания и его форма;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членов Товарищества и число участников собрания;</w:t>
      </w:r>
    </w:p>
    <w:p w:rsidR="00C57778" w:rsidRPr="00A62487" w:rsidRDefault="0031771C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инициалы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и секретаря собрания;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собрания;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докладчики и основные положения их докладов;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выступившие на собрании при обсуждении отчетов и содержании их критических замечаний и позитивных предложений;</w:t>
      </w:r>
    </w:p>
    <w:p w:rsidR="00C57778" w:rsidRPr="00A62487" w:rsidRDefault="0031771C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принятые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бщим собранием, и итоги голосования по каждому вопросу (количество голосов, поданных «за» и «против», а также число тех, кто «воздержался»);</w:t>
      </w:r>
    </w:p>
    <w:p w:rsidR="00C57778" w:rsidRPr="00A62487" w:rsidRDefault="00C57778" w:rsidP="00A6248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сведения, которые в соответствии с решениями общего собрания подлежат отражению в протоколе.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должны прилагаться тексты либо тезисы отчетов и сообщений по основным вопросам повестки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я: отчет Правления, отчет Р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комиссии, приходно – расходная смета, списки принятых в члены Товарищества и другие документы, послужившие основаниями для принятия соответствующих решений.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приложения могут хранить отдельно от протокола собрания, но с обязательным указанием в протоколе о месте их хранения.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Протоколы Общих собраний, подписанные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и секретарем собрания, заверяются печатью Товарищества и хранятся в делах постоянно.</w:t>
      </w:r>
    </w:p>
    <w:p w:rsidR="00C57778" w:rsidRPr="00A62487" w:rsidRDefault="0031771C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Доведение решений О</w:t>
      </w:r>
      <w:r w:rsidR="00C57778"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бщих собраний до членов Товарищества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12.1. Копии протоколов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собраний, заверенные выписки из них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ставляются для ознакомления членам Товарищества (по их требованию), а также могут направляться в администрацию района, на территории которого находится товарищество, в районный союз (ассоциацию) садоводов, судебным и правоохранительным органам по их письменным мотивированным запросам.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12.2. Решения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 доводятся до членов Товарищества правления в течение 7 дней после даты их принятия в порядке, установленным Уставом Товарищества.</w:t>
      </w:r>
    </w:p>
    <w:p w:rsidR="00C57778" w:rsidRPr="00A62487" w:rsidRDefault="0031771C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Решения общих собраний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принятые в отношении конкретных членов Товарищества, в случае, если последние заинтересованы в получении этих решений на руки, выдаются им в 7 – </w:t>
      </w:r>
      <w:proofErr w:type="spellStart"/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 виде вып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исок из протокола, подписанных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собрания и заверенных печатью Товарищества,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 в виде справок, подписанных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правления Товарищества и скрепленных печатью.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17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обжалования решений О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бщих собраний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Законодательство РФ не требует безусловного подчинения члена То</w:t>
      </w:r>
      <w:r w:rsidR="003177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варищества принятым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бщим собранием решениям, особенно если</w:t>
      </w:r>
      <w:r w:rsidR="0031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неправомерны или носят дискриминационный характер, поэтому член Товарищества в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обжаловать в суд решение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членов Товарищества, нарушающее его права, свободы и законные интересы.</w:t>
      </w:r>
    </w:p>
    <w:p w:rsidR="00C57778" w:rsidRPr="00A62487" w:rsidRDefault="002D2B6D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Обжалование решения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в суд признается правомерным при соблюдении следующих условий:</w:t>
      </w:r>
    </w:p>
    <w:p w:rsidR="00C57778" w:rsidRPr="00A62487" w:rsidRDefault="00C57778" w:rsidP="00A6248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решение нарушает права и законные интересы члена Товарищества, установленные законодательством РФ и Уставом Товарищества;</w:t>
      </w:r>
    </w:p>
    <w:p w:rsidR="00C57778" w:rsidRPr="00A62487" w:rsidRDefault="002D2B6D" w:rsidP="00A6248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принято с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компетенции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собрания, действующего законодательства и Устава Товарищества;</w:t>
      </w:r>
    </w:p>
    <w:p w:rsidR="00C57778" w:rsidRPr="00A62487" w:rsidRDefault="00C57778" w:rsidP="00A6248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обращающийся в суд член Товариществ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принимал участия в работе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или голосовал против данного решения.</w:t>
      </w:r>
    </w:p>
    <w:p w:rsidR="00C57778" w:rsidRPr="00A62487" w:rsidRDefault="002D2B6D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Обжалуя решения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в суд, член Товарищества должен в исковом заявлении также показать, что это решение существенным образом нарушает его права и законные интересы. Допущенные нарушения являют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существенными, если решение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собрания повлекло причинение истцу имущественных убытков и (или) морального вреда.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Организация выполнения решений собраний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Вся организационная работа по пр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актическому выполнению решений Общих собраний возлагается на Председателя и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 Товарищества.</w:t>
      </w:r>
    </w:p>
    <w:p w:rsidR="00C57778" w:rsidRPr="00A62487" w:rsidRDefault="002D2B6D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В ежегодных отчетах Правления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Товарищества, представляемых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и утверждение О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бщему собранию, обязательно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ыделяется раздел о проделанной П</w:t>
      </w:r>
      <w:r w:rsidR="00C57778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равлением работе по реализации решений высшего органа управления Товарищества.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Ревизионная комиссия в своих ежегодных отчетах так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докладывает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бщему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собранию о выполнении решений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 в части, входящей в ее компетенцию (по результатам проведения внеплановых ревизий и проверок).</w:t>
      </w:r>
    </w:p>
    <w:p w:rsidR="00C57778" w:rsidRPr="00A62487" w:rsidRDefault="00C57778" w:rsidP="00C57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15</w:t>
      </w:r>
      <w:r w:rsidR="002D2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Контроль выполнением решений О</w:t>
      </w:r>
      <w:r w:rsidRPr="00A6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бщих собраний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Обязанность по контролированию выполнени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решений Общих собраний возлагается на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 Т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 и персонально – на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правления.</w:t>
      </w:r>
    </w:p>
    <w:p w:rsidR="00C57778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15.2.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Выполняя контрольные функции, Председатель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Товарищества обязан владеть информацией о ходе и результатах выполнения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причинах срыва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решений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собраний, об угрозе срыва сроков их выполнения или низком качестве производимых в соответствии с этими решениями работ и принимать срочные меры к обеспечению обязательного и качественного выполнения этих решений.</w:t>
      </w:r>
    </w:p>
    <w:p w:rsidR="00184D96" w:rsidRPr="00A62487" w:rsidRDefault="00C57778" w:rsidP="00A6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За невыполн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решений О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собрания, </w:t>
      </w:r>
      <w:r w:rsidR="002D2B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приведших к причинению убытков Товариществу и его членам, Председатель Правления и члены П</w:t>
      </w:r>
      <w:r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равления, виновные в этом, привлекаются к ответственности в соответствии с законодательством РФ</w:t>
      </w:r>
      <w:r w:rsidR="00A62487" w:rsidRPr="00A624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84D96" w:rsidRPr="00A6248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5C" w:rsidRDefault="009D1B5C" w:rsidP="00797036">
      <w:pPr>
        <w:spacing w:after="0" w:line="240" w:lineRule="auto"/>
      </w:pPr>
      <w:r>
        <w:separator/>
      </w:r>
    </w:p>
  </w:endnote>
  <w:endnote w:type="continuationSeparator" w:id="0">
    <w:p w:rsidR="009D1B5C" w:rsidRDefault="009D1B5C" w:rsidP="0079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853099"/>
      <w:docPartObj>
        <w:docPartGallery w:val="Page Numbers (Bottom of Page)"/>
        <w:docPartUnique/>
      </w:docPartObj>
    </w:sdtPr>
    <w:sdtContent>
      <w:p w:rsidR="00797036" w:rsidRDefault="007970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7036" w:rsidRDefault="007970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5C" w:rsidRDefault="009D1B5C" w:rsidP="00797036">
      <w:pPr>
        <w:spacing w:after="0" w:line="240" w:lineRule="auto"/>
      </w:pPr>
      <w:r>
        <w:separator/>
      </w:r>
    </w:p>
  </w:footnote>
  <w:footnote w:type="continuationSeparator" w:id="0">
    <w:p w:rsidR="009D1B5C" w:rsidRDefault="009D1B5C" w:rsidP="00797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EEB"/>
    <w:multiLevelType w:val="multilevel"/>
    <w:tmpl w:val="8652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B4891"/>
    <w:multiLevelType w:val="multilevel"/>
    <w:tmpl w:val="3A7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4A19"/>
    <w:multiLevelType w:val="multilevel"/>
    <w:tmpl w:val="CB34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91260"/>
    <w:multiLevelType w:val="multilevel"/>
    <w:tmpl w:val="375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B268F"/>
    <w:multiLevelType w:val="multilevel"/>
    <w:tmpl w:val="0F465A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4624D"/>
    <w:multiLevelType w:val="multilevel"/>
    <w:tmpl w:val="C4B4C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35295"/>
    <w:multiLevelType w:val="multilevel"/>
    <w:tmpl w:val="D85E2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A2CB3"/>
    <w:multiLevelType w:val="multilevel"/>
    <w:tmpl w:val="FFB6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F76BC"/>
    <w:multiLevelType w:val="multilevel"/>
    <w:tmpl w:val="AD44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A7C2A"/>
    <w:multiLevelType w:val="multilevel"/>
    <w:tmpl w:val="7776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F28F4"/>
    <w:multiLevelType w:val="multilevel"/>
    <w:tmpl w:val="988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73338"/>
    <w:multiLevelType w:val="multilevel"/>
    <w:tmpl w:val="2D30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E142C"/>
    <w:multiLevelType w:val="multilevel"/>
    <w:tmpl w:val="4226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679FC"/>
    <w:multiLevelType w:val="multilevel"/>
    <w:tmpl w:val="F5740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E6C3A"/>
    <w:multiLevelType w:val="multilevel"/>
    <w:tmpl w:val="5A3634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01336"/>
    <w:multiLevelType w:val="multilevel"/>
    <w:tmpl w:val="46547D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0B6AED"/>
    <w:multiLevelType w:val="multilevel"/>
    <w:tmpl w:val="8CE0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931287"/>
    <w:multiLevelType w:val="multilevel"/>
    <w:tmpl w:val="D13E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5069F"/>
    <w:multiLevelType w:val="multilevel"/>
    <w:tmpl w:val="61126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6"/>
  </w:num>
  <w:num w:numId="5">
    <w:abstractNumId w:val="13"/>
  </w:num>
  <w:num w:numId="6">
    <w:abstractNumId w:val="9"/>
  </w:num>
  <w:num w:numId="7">
    <w:abstractNumId w:val="17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14"/>
  </w:num>
  <w:num w:numId="13">
    <w:abstractNumId w:val="18"/>
  </w:num>
  <w:num w:numId="14">
    <w:abstractNumId w:val="12"/>
  </w:num>
  <w:num w:numId="15">
    <w:abstractNumId w:val="10"/>
  </w:num>
  <w:num w:numId="16">
    <w:abstractNumId w:val="16"/>
  </w:num>
  <w:num w:numId="17">
    <w:abstractNumId w:val="1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78"/>
    <w:rsid w:val="00184BBF"/>
    <w:rsid w:val="002D2B6D"/>
    <w:rsid w:val="00301245"/>
    <w:rsid w:val="0031771C"/>
    <w:rsid w:val="004D3016"/>
    <w:rsid w:val="00553069"/>
    <w:rsid w:val="00583826"/>
    <w:rsid w:val="00707A79"/>
    <w:rsid w:val="00797036"/>
    <w:rsid w:val="00842A8C"/>
    <w:rsid w:val="008C7E1A"/>
    <w:rsid w:val="009D1B5C"/>
    <w:rsid w:val="00A62487"/>
    <w:rsid w:val="00A903A6"/>
    <w:rsid w:val="00BF3391"/>
    <w:rsid w:val="00C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7F7B-2202-49C5-88CC-BE67211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036"/>
  </w:style>
  <w:style w:type="paragraph" w:styleId="a5">
    <w:name w:val="footer"/>
    <w:basedOn w:val="a"/>
    <w:link w:val="a6"/>
    <w:uiPriority w:val="99"/>
    <w:unhideWhenUsed/>
    <w:rsid w:val="00797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3838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6</cp:revision>
  <dcterms:created xsi:type="dcterms:W3CDTF">2019-02-27T07:23:00Z</dcterms:created>
  <dcterms:modified xsi:type="dcterms:W3CDTF">2019-06-17T14:22:00Z</dcterms:modified>
</cp:coreProperties>
</file>