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5ED" w:rsidRDefault="002C45ED" w:rsidP="009A7B5E">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                              </w:t>
      </w:r>
      <w:r w:rsidR="00D3249D">
        <w:rPr>
          <w:rFonts w:ascii="Times New Roman" w:eastAsia="Times New Roman" w:hAnsi="Times New Roman" w:cs="Times New Roman"/>
          <w:b/>
          <w:bCs/>
          <w:kern w:val="36"/>
          <w:sz w:val="28"/>
          <w:szCs w:val="28"/>
          <w:lang w:eastAsia="ru-RU"/>
        </w:rPr>
        <w:t>УТВЕРЖДЕНО РЕШЕНИЕМ ОБЩЕГО СОБРАНИЯ</w:t>
      </w:r>
    </w:p>
    <w:p w:rsidR="002C45ED" w:rsidRDefault="002C45ED" w:rsidP="009A7B5E">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                              Членов СНТ СН «им. Мичурина» Протокол №___ от</w:t>
      </w:r>
    </w:p>
    <w:p w:rsidR="002C45ED" w:rsidRDefault="002C45ED" w:rsidP="009A7B5E">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                              «___» ______2019г.                                                     </w:t>
      </w:r>
    </w:p>
    <w:p w:rsidR="002C45ED" w:rsidRDefault="002C45ED" w:rsidP="009A7B5E">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                             Председатель Собрания: _____________/_____________/ </w:t>
      </w:r>
    </w:p>
    <w:p w:rsidR="002C45ED" w:rsidRDefault="002C45ED" w:rsidP="009A7B5E">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p>
    <w:p w:rsidR="00D3249D" w:rsidRPr="00D3249D" w:rsidRDefault="002C45ED" w:rsidP="009A7B5E">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                             Секретарь собрания_______________/_____________/</w:t>
      </w:r>
    </w:p>
    <w:p w:rsidR="00D3249D" w:rsidRDefault="00D3249D" w:rsidP="009A7B5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D3249D" w:rsidRDefault="009A7B5E" w:rsidP="009A7B5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9A7B5E">
        <w:rPr>
          <w:rFonts w:ascii="Times New Roman" w:eastAsia="Times New Roman" w:hAnsi="Times New Roman" w:cs="Times New Roman"/>
          <w:b/>
          <w:bCs/>
          <w:kern w:val="36"/>
          <w:sz w:val="48"/>
          <w:szCs w:val="48"/>
          <w:lang w:eastAsia="ru-RU"/>
        </w:rPr>
        <w:t>Положение о</w:t>
      </w:r>
      <w:r w:rsidR="00D3249D">
        <w:rPr>
          <w:rFonts w:ascii="Times New Roman" w:eastAsia="Times New Roman" w:hAnsi="Times New Roman" w:cs="Times New Roman"/>
          <w:b/>
          <w:bCs/>
          <w:kern w:val="36"/>
          <w:sz w:val="48"/>
          <w:szCs w:val="48"/>
          <w:lang w:eastAsia="ru-RU"/>
        </w:rPr>
        <w:t xml:space="preserve"> Ревизионной комиссии</w:t>
      </w:r>
    </w:p>
    <w:p w:rsidR="009A7B5E" w:rsidRPr="009A7B5E" w:rsidRDefault="00D3249D" w:rsidP="009A7B5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kern w:val="36"/>
          <w:sz w:val="48"/>
          <w:szCs w:val="48"/>
          <w:lang w:eastAsia="ru-RU"/>
        </w:rPr>
        <w:t xml:space="preserve">       СНТ СН «им. Мичурина»</w:t>
      </w:r>
    </w:p>
    <w:p w:rsidR="009A7B5E" w:rsidRPr="009A7B5E" w:rsidRDefault="009A7B5E" w:rsidP="009A7B5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A7B5E">
        <w:rPr>
          <w:rFonts w:ascii="Times New Roman" w:eastAsia="Times New Roman" w:hAnsi="Times New Roman" w:cs="Times New Roman"/>
          <w:b/>
          <w:bCs/>
          <w:sz w:val="24"/>
          <w:szCs w:val="24"/>
          <w:lang w:eastAsia="ru-RU"/>
        </w:rPr>
        <w:t>Положение о</w:t>
      </w:r>
      <w:r w:rsidR="00D3249D">
        <w:rPr>
          <w:rFonts w:ascii="Times New Roman" w:eastAsia="Times New Roman" w:hAnsi="Times New Roman" w:cs="Times New Roman"/>
          <w:b/>
          <w:bCs/>
          <w:sz w:val="24"/>
          <w:szCs w:val="24"/>
          <w:lang w:eastAsia="ru-RU"/>
        </w:rPr>
        <w:t xml:space="preserve"> Ревизионной комиссии </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b/>
          <w:bCs/>
          <w:sz w:val="24"/>
          <w:szCs w:val="24"/>
          <w:lang w:eastAsia="ru-RU"/>
        </w:rPr>
        <w:t>1. Общие положения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1.1. Настоящее Положение о Рев</w:t>
      </w:r>
      <w:r w:rsidR="00DF58DA">
        <w:rPr>
          <w:rFonts w:ascii="Times New Roman" w:eastAsia="Times New Roman" w:hAnsi="Times New Roman" w:cs="Times New Roman"/>
          <w:sz w:val="24"/>
          <w:szCs w:val="24"/>
          <w:lang w:eastAsia="ru-RU"/>
        </w:rPr>
        <w:t>изионной комиссии СНТ СН «им. Мичурина</w:t>
      </w:r>
      <w:r w:rsidRPr="009A7B5E">
        <w:rPr>
          <w:rFonts w:ascii="Times New Roman" w:eastAsia="Times New Roman" w:hAnsi="Times New Roman" w:cs="Times New Roman"/>
          <w:sz w:val="24"/>
          <w:szCs w:val="24"/>
          <w:lang w:eastAsia="ru-RU"/>
        </w:rPr>
        <w:t>», разработанное в соответствии с действующим законодательством Российской Федерации, Федераль</w:t>
      </w:r>
      <w:r w:rsidR="00DF58DA">
        <w:rPr>
          <w:rFonts w:ascii="Times New Roman" w:eastAsia="Times New Roman" w:hAnsi="Times New Roman" w:cs="Times New Roman"/>
          <w:sz w:val="24"/>
          <w:szCs w:val="24"/>
          <w:lang w:eastAsia="ru-RU"/>
        </w:rPr>
        <w:t>ным Законом от 29.07.2017г.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(ст.20</w:t>
      </w:r>
      <w:r w:rsidRPr="009A7B5E">
        <w:rPr>
          <w:rFonts w:ascii="Times New Roman" w:eastAsia="Times New Roman" w:hAnsi="Times New Roman" w:cs="Times New Roman"/>
          <w:sz w:val="24"/>
          <w:szCs w:val="24"/>
          <w:lang w:eastAsia="ru-RU"/>
        </w:rPr>
        <w:t>) и Уставом СНТ</w:t>
      </w:r>
      <w:r w:rsidR="00DF58DA">
        <w:rPr>
          <w:rFonts w:ascii="Times New Roman" w:eastAsia="Times New Roman" w:hAnsi="Times New Roman" w:cs="Times New Roman"/>
          <w:sz w:val="24"/>
          <w:szCs w:val="24"/>
          <w:lang w:eastAsia="ru-RU"/>
        </w:rPr>
        <w:t xml:space="preserve"> СН</w:t>
      </w:r>
      <w:r w:rsidRPr="009A7B5E">
        <w:rPr>
          <w:rFonts w:ascii="Times New Roman" w:eastAsia="Times New Roman" w:hAnsi="Times New Roman" w:cs="Times New Roman"/>
          <w:sz w:val="24"/>
          <w:szCs w:val="24"/>
          <w:lang w:eastAsia="ru-RU"/>
        </w:rPr>
        <w:t xml:space="preserve"> «</w:t>
      </w:r>
      <w:r w:rsidR="00DF58DA">
        <w:rPr>
          <w:rFonts w:ascii="Times New Roman" w:eastAsia="Times New Roman" w:hAnsi="Times New Roman" w:cs="Times New Roman"/>
          <w:sz w:val="24"/>
          <w:szCs w:val="24"/>
          <w:lang w:eastAsia="ru-RU"/>
        </w:rPr>
        <w:t>им. Мичурина</w:t>
      </w:r>
      <w:r w:rsidRPr="009A7B5E">
        <w:rPr>
          <w:rFonts w:ascii="Times New Roman" w:eastAsia="Times New Roman" w:hAnsi="Times New Roman" w:cs="Times New Roman"/>
          <w:sz w:val="24"/>
          <w:szCs w:val="24"/>
          <w:lang w:eastAsia="ru-RU"/>
        </w:rPr>
        <w:t>», является внутренним документом СНТ</w:t>
      </w:r>
      <w:r w:rsidR="00DF58DA">
        <w:rPr>
          <w:rFonts w:ascii="Times New Roman" w:eastAsia="Times New Roman" w:hAnsi="Times New Roman" w:cs="Times New Roman"/>
          <w:sz w:val="24"/>
          <w:szCs w:val="24"/>
          <w:lang w:eastAsia="ru-RU"/>
        </w:rPr>
        <w:t xml:space="preserve"> СН</w:t>
      </w:r>
      <w:r w:rsidRPr="009A7B5E">
        <w:rPr>
          <w:rFonts w:ascii="Times New Roman" w:eastAsia="Times New Roman" w:hAnsi="Times New Roman" w:cs="Times New Roman"/>
          <w:sz w:val="24"/>
          <w:szCs w:val="24"/>
          <w:lang w:eastAsia="ru-RU"/>
        </w:rPr>
        <w:t xml:space="preserve"> «</w:t>
      </w:r>
      <w:r w:rsidR="00DF58DA">
        <w:rPr>
          <w:rFonts w:ascii="Times New Roman" w:eastAsia="Times New Roman" w:hAnsi="Times New Roman" w:cs="Times New Roman"/>
          <w:sz w:val="24"/>
          <w:szCs w:val="24"/>
          <w:lang w:eastAsia="ru-RU"/>
        </w:rPr>
        <w:t>им. Мичурина</w:t>
      </w:r>
      <w:r w:rsidRPr="009A7B5E">
        <w:rPr>
          <w:rFonts w:ascii="Times New Roman" w:eastAsia="Times New Roman" w:hAnsi="Times New Roman" w:cs="Times New Roman"/>
          <w:sz w:val="24"/>
          <w:szCs w:val="24"/>
          <w:lang w:eastAsia="ru-RU"/>
        </w:rPr>
        <w:t>» (далее - Товарищество).</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1.2. Положение о Ревизионной комиссии Товарищества определяет статус, состав, функции, обязанности и полномочия данной комиссии, порядок избрания и досрочного прекращения полномочий ее членов, порядок ее деятельности и взаимодействия с иными органами управления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b/>
          <w:bCs/>
          <w:sz w:val="24"/>
          <w:szCs w:val="24"/>
          <w:lang w:eastAsia="ru-RU"/>
        </w:rPr>
        <w:t>2. Статус и состав Ревизионной комиссии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2.1. Ревизионная комиссия (Ревизор) является постоянно действующим органом внутреннего контроля Товарищества (далее - Ревизионная комиссия), осуществляющим регулярный контроль за финансово-хозяйственной деятельностью Товарищества, в том числе за деятельностью Правления Товарищества и его Председателя.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2.2. Ревизионная комиссия действует в интересах членов Товарищества и в своей деятельности подотчетна Общему собранию членов Товари</w:t>
      </w:r>
      <w:r w:rsidR="00DF58DA">
        <w:rPr>
          <w:rFonts w:ascii="Times New Roman" w:eastAsia="Times New Roman" w:hAnsi="Times New Roman" w:cs="Times New Roman"/>
          <w:sz w:val="24"/>
          <w:szCs w:val="24"/>
          <w:lang w:eastAsia="ru-RU"/>
        </w:rPr>
        <w:t>щества</w:t>
      </w:r>
      <w:r w:rsidRPr="009A7B5E">
        <w:rPr>
          <w:rFonts w:ascii="Times New Roman" w:eastAsia="Times New Roman" w:hAnsi="Times New Roman" w:cs="Times New Roman"/>
          <w:sz w:val="24"/>
          <w:szCs w:val="24"/>
          <w:lang w:eastAsia="ru-RU"/>
        </w:rPr>
        <w:t>.</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Любое упоминание Общего собрания членов Товарищества имеет отношение к любой разреше</w:t>
      </w:r>
      <w:r w:rsidR="00DF58DA">
        <w:rPr>
          <w:rFonts w:ascii="Times New Roman" w:eastAsia="Times New Roman" w:hAnsi="Times New Roman" w:cs="Times New Roman"/>
          <w:sz w:val="24"/>
          <w:szCs w:val="24"/>
          <w:lang w:eastAsia="ru-RU"/>
        </w:rPr>
        <w:t>нной форме его проведения</w:t>
      </w:r>
      <w:r w:rsidRPr="009A7B5E">
        <w:rPr>
          <w:rFonts w:ascii="Times New Roman" w:eastAsia="Times New Roman" w:hAnsi="Times New Roman" w:cs="Times New Roman"/>
          <w:sz w:val="24"/>
          <w:szCs w:val="24"/>
          <w:lang w:eastAsia="ru-RU"/>
        </w:rPr>
        <w:t>.</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lastRenderedPageBreak/>
        <w:t>2.3. При осуществлении своей деятельности Ревизионная комиссия независима от должностных лиц органов управления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2.4. В своей деятельности Ревизионная комиссия руководствуется действующим законодательством Российской Федерации, Уставом Товарищества, настоящим Положением и другими внутренними документами Товарищества, утвержденными Общим собранием членов Товарищества, в части, относящейся к деятельности Ревизионной комиссии.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2.5. Ревизионная комиссия избирается на Общем собрании членов Товарищества в порядке, предусмотренном действующим законодательством Российской Федерации, Уставом Товарищества и настоящим По</w:t>
      </w:r>
      <w:r w:rsidR="001B59A7">
        <w:rPr>
          <w:rFonts w:ascii="Times New Roman" w:eastAsia="Times New Roman" w:hAnsi="Times New Roman" w:cs="Times New Roman"/>
          <w:sz w:val="24"/>
          <w:szCs w:val="24"/>
          <w:lang w:eastAsia="ru-RU"/>
        </w:rPr>
        <w:t>ложением, на срок 5 лет в составе трех</w:t>
      </w:r>
      <w:r w:rsidRPr="009A7B5E">
        <w:rPr>
          <w:rFonts w:ascii="Times New Roman" w:eastAsia="Times New Roman" w:hAnsi="Times New Roman" w:cs="Times New Roman"/>
          <w:sz w:val="24"/>
          <w:szCs w:val="24"/>
          <w:lang w:eastAsia="ru-RU"/>
        </w:rPr>
        <w:t xml:space="preserve"> человек из числа членов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2.6. В состав Ревизионной комиссии не могут быть избраны Председатель и члены Правления, а также их супруги, родители, дети, внуки, братья и сестры (их супруги).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2.7. Членам Ревизионной комиссии возмещаются расходы, связанные с непосредственным исполнением ими должностных функций в связи с проводимыми проверками, подтвержденные документально. По решению Общего собрания членов Товарищества членам Ревизионной комиссии может быть установлено вознаграждение по результатам проведенной работы. Вознаграждение выплачивается по гражданско-правовому договору, подписываемому с членами Ревизионной комиссии от имени Товарищества Председателем правления Товарищества, в соответствии с действующим законодательством Российской Федерации.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2.8. По решению Общего собрания членов Товарищества к работе в составе Ревизионной комиссии может быть привлечено трудоспособное физическое лицо, не ограниченное в гражданской дееспособности, не являющееся членом Товарищества и отвечающего требованиям п. 2.6. настоящего Положения, на возмездной основе по гражданско-правовому договору. Такой договор с указанными лицами от имени Товарищества подписывает Председатель правления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2.9. Срок полномочий Ревизионной комиссии исчисляется с момента избрания ее Общим собранием членов Товарищества до момента избрания (переизбрания) Ревизионной комиссии следующим Общим собранием членов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2.</w:t>
      </w:r>
      <w:proofErr w:type="gramStart"/>
      <w:r w:rsidRPr="009A7B5E">
        <w:rPr>
          <w:rFonts w:ascii="Times New Roman" w:eastAsia="Times New Roman" w:hAnsi="Times New Roman" w:cs="Times New Roman"/>
          <w:sz w:val="24"/>
          <w:szCs w:val="24"/>
          <w:lang w:eastAsia="ru-RU"/>
        </w:rPr>
        <w:t>10.*</w:t>
      </w:r>
      <w:proofErr w:type="gramEnd"/>
      <w:r w:rsidRPr="009A7B5E">
        <w:rPr>
          <w:rFonts w:ascii="Times New Roman" w:eastAsia="Times New Roman" w:hAnsi="Times New Roman" w:cs="Times New Roman"/>
          <w:sz w:val="24"/>
          <w:szCs w:val="24"/>
          <w:lang w:eastAsia="ru-RU"/>
        </w:rPr>
        <w:t xml:space="preserve"> Ревизионная комиссия из своего состава избирает председателя и секретаря, являющихся членами Товарищества. Председатель и секретарь Ревизионной комиссии избираются на заседании Ревизионной комиссии большинством голосов от общего числа избранных членов комиссии. Ревизионная комиссия вправе в любое время переизбрать своего председателя и секретаря большинством голосов от общего числа избранных членов комиссии.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2.</w:t>
      </w:r>
      <w:proofErr w:type="gramStart"/>
      <w:r w:rsidRPr="009A7B5E">
        <w:rPr>
          <w:rFonts w:ascii="Times New Roman" w:eastAsia="Times New Roman" w:hAnsi="Times New Roman" w:cs="Times New Roman"/>
          <w:sz w:val="24"/>
          <w:szCs w:val="24"/>
          <w:lang w:eastAsia="ru-RU"/>
        </w:rPr>
        <w:t>11.*</w:t>
      </w:r>
      <w:proofErr w:type="gramEnd"/>
      <w:r w:rsidRPr="009A7B5E">
        <w:rPr>
          <w:rFonts w:ascii="Times New Roman" w:eastAsia="Times New Roman" w:hAnsi="Times New Roman" w:cs="Times New Roman"/>
          <w:sz w:val="24"/>
          <w:szCs w:val="24"/>
          <w:lang w:eastAsia="ru-RU"/>
        </w:rPr>
        <w:t xml:space="preserve"> Председатель Ревизионной комиссии: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созывает и проводит заседания Ревизионной комиссии;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утверждает повестку дня заседания Ревизионной комиссии, а также решает все необходимые вопросы, связанные с подготовкой и проведением заседания Ревизионной комиссии;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lastRenderedPageBreak/>
        <w:t>- организует текущую работу Ревизионной комиссии;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представляет Ревизионную комиссию на Общем собрании членов Товарищества и заседаниях Правления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подписывает протокол заседания Ревизионной комиссии и иные документы, исходящие от ее имени;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выполняет иные функции, предусмотренные Уставом Товарищества и настоящим Положением.</w:t>
      </w:r>
    </w:p>
    <w:p w:rsidR="009A7B5E" w:rsidRPr="009A7B5E" w:rsidRDefault="001B59A7" w:rsidP="009A7B5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roofErr w:type="gramStart"/>
      <w:r>
        <w:rPr>
          <w:rFonts w:ascii="Times New Roman" w:eastAsia="Times New Roman" w:hAnsi="Times New Roman" w:cs="Times New Roman"/>
          <w:sz w:val="24"/>
          <w:szCs w:val="24"/>
          <w:lang w:eastAsia="ru-RU"/>
        </w:rPr>
        <w:t>12.*</w:t>
      </w:r>
      <w:proofErr w:type="gramEnd"/>
      <w:r w:rsidR="009A7B5E" w:rsidRPr="009A7B5E">
        <w:rPr>
          <w:rFonts w:ascii="Times New Roman" w:eastAsia="Times New Roman" w:hAnsi="Times New Roman" w:cs="Times New Roman"/>
          <w:sz w:val="24"/>
          <w:szCs w:val="24"/>
          <w:lang w:eastAsia="ru-RU"/>
        </w:rPr>
        <w:t xml:space="preserve"> Секретарь Ревизионной комиссии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организует ведение протоколов заседаний Ревизионной комиссии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обеспечивает своевременное информирование органов управления Товарищества о результатах проведенных проверок, предоставляет копии заключений Ревизионной комиссии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оформляет и подписывает протоколы заседаний Ревизионной комиссии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организует ведение делопроизводства, документооборота и хранение документов Ревизионной комиссии;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организует уведомление членов Ревизионной комиссии Товарищества о проведении заседаний Ревизионной комиссии, плановых и внеплановых проверок деятельности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выполняет иные функции, предусмотренные Уставом Товарищества и настоящим Положением.</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Примечание. Действует для Ревизио</w:t>
      </w:r>
      <w:r w:rsidR="001B59A7">
        <w:rPr>
          <w:rFonts w:ascii="Times New Roman" w:eastAsia="Times New Roman" w:hAnsi="Times New Roman" w:cs="Times New Roman"/>
          <w:sz w:val="24"/>
          <w:szCs w:val="24"/>
          <w:lang w:eastAsia="ru-RU"/>
        </w:rPr>
        <w:t>нной комиссии численностью от</w:t>
      </w:r>
      <w:r w:rsidRPr="009A7B5E">
        <w:rPr>
          <w:rFonts w:ascii="Times New Roman" w:eastAsia="Times New Roman" w:hAnsi="Times New Roman" w:cs="Times New Roman"/>
          <w:sz w:val="24"/>
          <w:szCs w:val="24"/>
          <w:lang w:eastAsia="ru-RU"/>
        </w:rPr>
        <w:t xml:space="preserve"> трех человек.</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b/>
          <w:bCs/>
          <w:sz w:val="24"/>
          <w:szCs w:val="24"/>
          <w:lang w:eastAsia="ru-RU"/>
        </w:rPr>
        <w:t>3. Функции, полномочия и обязанности Ревизионной комиссии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3.1. В функции ревизионной комиссии входит:</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проверка финансовой документации Товарищества, сравнение документов с данными первичного бухгалтерского учета и данных по инвентаризации имущества;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проверка соблюдения в финансово-хозяйственной деятельности норм действующего законодательства Российской Федерации;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анализ соответствия ведения бухгалтерского учета существующим нормативным положениям;</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анализ финансового положения Товарищества, его платежеспособности, ликвидности активов, соотношения собственных и заемных средств, выявление резервов улучшения экономического состояния Товарищества и выработку рекомендаций для органов управления Товариществом;</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lastRenderedPageBreak/>
        <w:t>- осуществление независимой оценки информации о финансовом состоянии Товарищества и состояния его имущества;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проверка своевременности и правильности платежей поставщикам продукции и услуг, налоговых отчислений и платежей в бюджет, процентов по ценным бумагам и вложениям, погашении прочих обязательств;</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проверка правильности составления приходно-расходной сметы Товарищества, годового отчета, отчетной документации для налоговых органов, статистических органов, иных органов государственного управления;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иные функции, относящиеся к контролю за финансово-хозяйственной деятельностью Товарищества, за деятельностью Правления и его Председателя.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b/>
          <w:bCs/>
          <w:sz w:val="24"/>
          <w:szCs w:val="24"/>
          <w:lang w:eastAsia="ru-RU"/>
        </w:rPr>
        <w:t>3.2. Ревизионная комиссия в целях надлежащего выполнения своих функций имеет право:</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xml:space="preserve">- получать от органов управления </w:t>
      </w:r>
      <w:r w:rsidR="00F71029" w:rsidRPr="009A7B5E">
        <w:rPr>
          <w:rFonts w:ascii="Times New Roman" w:eastAsia="Times New Roman" w:hAnsi="Times New Roman" w:cs="Times New Roman"/>
          <w:sz w:val="24"/>
          <w:szCs w:val="24"/>
          <w:lang w:eastAsia="ru-RU"/>
        </w:rPr>
        <w:t>Товарищества,</w:t>
      </w:r>
      <w:r w:rsidRPr="009A7B5E">
        <w:rPr>
          <w:rFonts w:ascii="Times New Roman" w:eastAsia="Times New Roman" w:hAnsi="Times New Roman" w:cs="Times New Roman"/>
          <w:sz w:val="24"/>
          <w:szCs w:val="24"/>
          <w:lang w:eastAsia="ru-RU"/>
        </w:rPr>
        <w:t xml:space="preserve"> все затребованные комиссией документы, необходимые для ее работы материалы, изучение которых соответствует функциям и полномочиям Ревизионной комиссии;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получать беспрепятственный допуск во все служебные помещения Товарищества, а также в случае необходимости опечатывать денежные хранилища, материальные склады, архивы и другие служебные помещения Товарищества на период проведения проверки в целях сохранности находящихся в них ценностей и документов;</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изымать из дел отдельные документы (с оставлением в делах акта изъятия и копий изъятых документов), если в ходе проверки будут обнаружены подделки, подлоги или иные злоупотребления;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делать запросы и получать материалы из иных официальных источников для независимой оценки информации о материальном и финансовом состоянии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требовать письменного и (или) личного объяснения от любых сотрудников Товарищества, членов Товарищества, включая членов правления Товарищества и его Председателя, по вопросам, возникающим в ходе проведения проверок и находящимся в компетенции Ревизионной комиссии;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привлекать в случае необходимости на договорной основе для проведения проверки (ревизии) специалистов в соответствующих областях (права, экономики, финансов, бухгалтерского учета, управления, экономической безопасности и других), а также специализированные организации;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вынесение на рассмотрение должностных лиц органов управления Товарищества вопрос о применении мер дисциплинарной и материальной ответственности к сотрудникам Товарищества, а также членов и должностных лиц органов управления Товарищества, в случае нарушения ими Устава Товарищества и внутренних документов Товарищества в области осуществления финансово-хозяйственной деятельности;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xml:space="preserve">- выдавать предписания должностным лицам органов управления Товарищества о принятии ими безотлагательных мер в связи с выявленными нарушениями, если </w:t>
      </w:r>
      <w:r w:rsidRPr="009A7B5E">
        <w:rPr>
          <w:rFonts w:ascii="Times New Roman" w:eastAsia="Times New Roman" w:hAnsi="Times New Roman" w:cs="Times New Roman"/>
          <w:sz w:val="24"/>
          <w:szCs w:val="24"/>
          <w:lang w:eastAsia="ru-RU"/>
        </w:rPr>
        <w:lastRenderedPageBreak/>
        <w:t>непринятие таких мер может повлечь утрату ценностей, документов или способствовать дальнейшим злоупотреблениям;</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созывать в пределах своих полномочий внеочередное Общее собрание членов Товарищества по результатам проверки при создании угрозы интересам Товарищества и его членам, либо при выявлении злоупотреблений членов Правления Товарищества и Председателя правления, в порядке, установленном законодательством Российской Федерации, Уставом Товарищества и настоящим Положением;</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вносить предложения в повестку дня Общего собрания Товарищества, в том числе и по досрочному прекращению полномочий ее отдельных членов по основаниям, предусмотренным в п.6.6. настоящего Положения, а также предложения по внесению изменений и дополнений в настоящие Положение;</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обжаловать отказ Правления Товарищества о проведении внеочередного Общего собрания членов Товарищества по требованию Ревизионной комиссии в суд.</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b/>
          <w:bCs/>
          <w:sz w:val="24"/>
          <w:szCs w:val="24"/>
          <w:lang w:eastAsia="ru-RU"/>
        </w:rPr>
        <w:t>3.4. Ревизионная комиссия Товарищества обязана: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проверять выполнение правлением Товарищества и Председателем правления решений Общих собраний членов Товарищества, законность гражданско-правовых сделок, совершенных органами управления Товарищества, нормативных правовых актов, регулирующих деятельность Товарищества, состояние его имущества;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осуществлять плановые ревизии финансово-хозяйственной деятельности Товарищества не реже чем один раз в год, а также внеочередные проверки в соответствии с Уставом Товарищества и данным Положением;</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отчитываться о результатах ревизии перед Общим собранием членов Товарищества с представлением рекомендаций об устранении выявленных нарушений в письменном виде;</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своевременно докладывать Общему собранию членов Товарищества обо всех выявленных нарушениях в деятельности органов управления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осуществлять контроль за своевременным рассмотрением Правлением Товарищества и Председателем правления заявлений членов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b/>
          <w:bCs/>
          <w:sz w:val="24"/>
          <w:szCs w:val="24"/>
          <w:lang w:eastAsia="ru-RU"/>
        </w:rPr>
        <w:t>3.5. Члены Ревизионной комиссии Товарищества обязаны:</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лично участвовать в заседаниях Ревизионной комиссии, в проведении проверок финансовой и хозяйственной деятельности Товарищества, в том числе деятельности Правления Товарищества и его Председателя;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нести ответственность за ненадлежащее выполнение обязанностей, предусмотренную законодательством Российской Федерации, Уставом Товарищества и настоящим Положением;</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нести ответственность за неверные заключения по результатам проверки (ревизии), мера которой определяется Общим собранием Товарищества, законодательством Российской Федерации и Уставом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lastRenderedPageBreak/>
        <w:t>3.6. Ответственность члена Ревизионной комиссии за ненадлежащее выполнение обязанностей, предусмотренных настоящим Положением, Уставом Товарищества и Общим собранием членов Товарищества, устанавливается равной ответственности члена Товарищества за нарушения требований Устава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Ответственность гражданина, привлеченного к работе Ревизионной комиссии, устанавливается гражданско-правовым договором, заключенным таким гражданином с Товариществом.</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b/>
          <w:bCs/>
          <w:sz w:val="24"/>
          <w:szCs w:val="24"/>
          <w:lang w:eastAsia="ru-RU"/>
        </w:rPr>
        <w:t>4. Порядок проведения плановых и внеплановых проверок</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4.1. Плановая проверка (ревизия) финансово-хозяйственной деятельности Товарищества, а также деятельности Правления Товарищества и его Председателя осуществляется не реже одного раза в год. Плановая проверка (ревизия) производится не позднее, чем за месяц до проведения годового Общего собрания членов Товарищества в соответствии с планом работы Ревизионной комиссии.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4.2. План работы Ревизионной комиссии Товарищества утверждается на первом организационном заседании Ревизионной комиссии, проведение которого должно состоятся не позднее, чем через тридцать дней с момента избрания нового состава Ревизионной комиссии на Общем собрании членов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4.3. План работы Ревизионной комиссии Товарищества включает в себя: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определение объектов проверок (виды финансовой и хозяйственной деятельности Товарищества, контроль за своевременным рассмотрением Правлением Товарищества и Председателем данного правления заявлений членов Товарищества; отдельные участки деятельности Товарищества и органов его управления);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определение порядка, сроков и объема проверки по каждому из объектов;</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перечень финансовой и (или) хозяйственной документации, необходимой для осуществления проверки каждого из объектов проверки, способов и источников их получения;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определение перечня лиц, которых необходимо привлечь для проведения проверки (для дачи объяснений, разъяснения отдельных вопросов);</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временной график проведения заседаний Ревизионной комиссии по решению вопросов о подготовке и проведению проверок деятельности Товарищества, по подведению итогов проверок;</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определение членов Ревизионной комиссии Товарищества, ответственных за подготовку к проведению проверок, сбор информации и необходимых документов и материалов, а также за подготовку проекта заключения Ревизионной комиссии к заседанию Ревизионной комиссии по подведению итогов проверки;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иные вопросы, связанные с организацией проведения заседаний и проверок Ревизионной комиссией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lastRenderedPageBreak/>
        <w:t>4.4. Внеплановая проверка (ревизия) финансово-хозяйственной деятельности Товарищества, в том числе деятельности Правления Товарищества и его Председателя осуществляется также в любое время по:</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инициативе самой Ревизионной комиссии;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решению Общего собрания членов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по требованию одной пятой общего числа членов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по требованию одной трети общего числа членов Правления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4.5. В случае выявления нарушений член Ревизионной комиссии должен направить председателю Ревизионной комиссии письменное заявление с описанием характера нарушений и лиц, их допустивших, не позднее трех календарных дней с момента их выявления. В течение десяти календарных дней после получения заявления председатель Ревизионной комиссии обязан собрать заседание Ревизионной комиссии. В случае принятия Ревизионной комиссией решения о проведении внеплановой проверки деятельности Товарищества, председатель Ревизионной комиссии обязан организовать внеплановую проверку и приступить к ее проведению.</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4.6. В случае принятия Общим собранием Товарищества решения о проведении внеплановой проверки деятельности Товарищества, председатель Ревизионной комиссии в течение трех календарных дней после дня проведения собрания обязан собрать заседание Ревизионной комиссии и определить порядок проведения внеплановой проверки (ревизии).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4.7. Члены Товарищества или члены Правления Товарищества - инициаторы проверки деятельности Товарищества направляют в Ревизионную комиссию письменное требование.</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Требование должно содержать:</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Ф.И.O. членов - инициаторов проверки;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номера участков и иные основания, удостоверяющие права инициаторов на требования проведения проверки;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обоснование необходимости проведения внеочередной проверки (ревизии) деятельности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Требование подписывается лично членами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4.8. Требования членов Товарищества - инициаторов проведения внеочередной проверки отправляется ценным письмом в адрес Товарищества с уведомлением о вручении или (и) сдается председателю Ревизионной комиссии. Дата предъявления требования определяется по дате уведомления о его вручении или дате росписи председателя Ревизионной комиссии в получении письменного требования.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4.9. В течение десяти календарных дней с даты предъявления требования Ревизионная комиссия должна принять решение о проведении внеочередной проверки деятельности Товарищества или сформулировать мотивированный отказ от проведения проверки.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lastRenderedPageBreak/>
        <w:t>4.10. Отказ от проведения внеочередной проверки деятельности Товарищества может быть дан Ревизионной комиссией в следующих случаях:</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граждане, предъявившие требование, не являются членами Товарищества на дату предъявления требования;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количество инициаторов предъявленного требования не соответствует положениям пп.2 п. 3 ст. 25 Федерального Закона от 15.04.1998г. № 66-ФЗ "О садоводческих, огороднических и дачных некоммерческих объединениях граждан";</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в требовании не указаны сведения, позволяющие определенно установить соответствие инициаторов предъявления требования условиям, предусмотренным действующим законодательством для членов Товарищества, имеющих право предъявления таких требований.</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4.11. Решение Ревизионной комиссии Товарищества о проведении внеочередной проверки, либо об отказе в проведении такой проверки, высылается инициаторам проверки в течение трех календарных дней с момента принятия такого решения.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4.12. Инициаторы ревизии деятельности Товарищества вправе в любой момент до принятия Ревизионной комиссией решения о проведении проверки деятельности Товарищества, в том числе деятельности Правления Товарищества и его Председателя, отозвать свое требование, письменно уведомив об этом Ревизионную комиссию.</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4.13. Внеплановая проверка (ревизия) финансово-хозяйственной деятельности общества должна быть проведена в течение одного месяца с момента принятия решения о проведении проверки (ревизии). В случае необходимости Ревизионная комиссия может принять решение о продлении срока проведения проверки до двух месяцев.</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4.14. Проверка (ревизия) деятельности Товарищества включает в себя: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определение нормативно-правовой базы, регулирующей проверяемый участок деятельность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сбор и анализ финансовых и хозяйственных документов Товарищества, распорядительных документов Правления и его Председателя, показателей бухгалтерской и статистической отчетности и иных документов Товарищества, получение письменных и устных объяснений, относящихся к проверяемым объектам;</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осмотр складов, архивов и других служебных помещений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анализ заключенных Товариществом, его органами управления гражданско-правовых договоров и исполнения обязательств по ним;</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анализ результатов рассмотрения Правлением заявлений членов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выявление признаков несоответствия действующему законодательству Российской Федерации деятельности Товарищества, деятельности Правления и его Председателя, искажения и недостоверности отражения деятельности Товарищества в бухгалтерской, статистической и иной отчетности и документации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lastRenderedPageBreak/>
        <w:t>- осуществление иных действий, обеспечивающих комплексную и объективную проверку деятельности Товарищества, в рамках полномочий Ревизионной комиссии, закрепленных настоящим Положением.</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4.15. При проведении проверки члены Ревизионной комиссии запрашивают необходимые документы и материалы у органов управления Товарищества, в распоряжении которых находятся необходимые документы и материалы, в устном, а при необходимости и в письменном виде.</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Запрашиваемые документы и материалы должны быть представлены членам Ревизионной комиссии в течение двух календарных дней с момента получения запроса и не позднее пяти календарных дней после ее письменного запроса.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4.16. Член Ревизионной комиссии должен иметь доступ к книгам, учетным записям, деловой корреспонденции и иной информации, относящейся к соответствующим объектам проверки.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4.17. При проведении проверок члены Ревизионной комиссии обязаны надлежащим образом изучить все полученные документы и материалы, относящиеся к объектам проверки.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4.18. Должностные лица органов управления Товарищества, сотрудники и члены Товарищества обязаны:</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создавать проверяющим условия, обеспечивающие эффективное проведение проверки, предоставлять членам Ревизионной комиссии всю необходимую информацию и документацию, а также давать по их запросу (устному или письменному) разъяснения и объяснения в устной и письменной форме;</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оперативно устранять все выявленные Ревизионной комиссией нарушения, в том числе по ведению бухгалтерского учета и составлению бухгалтерской и иной финансовой отчетности;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не допускать каких-либо действий при проведении проверки, направленных на ограничение круга вопросов, подлежащих выяснению при проведении проверки.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4.19. По итогам проверки (ревизии) деятельности Товарищества Ревизионная комиссия составляет письменное заключение, которое является документом внутреннего контроля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Заключение Ревизионной комиссии должно состоять из трех частей: вводной, аналитической и итоговой.</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4.19.1. Вводная часть заключения Ревизионной комиссии должна включать:</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название документа в целом - "Заключение Ревизионной комиссии СНТ</w:t>
      </w:r>
      <w:r w:rsidR="00F71029">
        <w:rPr>
          <w:rFonts w:ascii="Times New Roman" w:eastAsia="Times New Roman" w:hAnsi="Times New Roman" w:cs="Times New Roman"/>
          <w:sz w:val="24"/>
          <w:szCs w:val="24"/>
          <w:lang w:eastAsia="ru-RU"/>
        </w:rPr>
        <w:t xml:space="preserve"> СН «им. Мичурина</w:t>
      </w:r>
      <w:r w:rsidRPr="009A7B5E">
        <w:rPr>
          <w:rFonts w:ascii="Times New Roman" w:eastAsia="Times New Roman" w:hAnsi="Times New Roman" w:cs="Times New Roman"/>
          <w:sz w:val="24"/>
          <w:szCs w:val="24"/>
          <w:lang w:eastAsia="ru-RU"/>
        </w:rPr>
        <w:t>».</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дату и место составления заключения;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дату (период) и место проведения проверки;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lastRenderedPageBreak/>
        <w:t>- основание проверки (решение Ревизионной комиссии, Общего собрания членов Товарищества, инициатива членов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цель и объект проверки (определение законности деятельности Товарищества и его органов управления, установление достоверности бухгалтерской и иной документации, контроль за своевременным рассмотрением Правлением и Председателем правления Товарищества заявлений членов Товарищества, др.);</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перечень нормативно-правовых и иных документов, регулирующих деятельность Товарищества, которые были использованы при проведении проверки.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4.19.2. Аналитическая часть должна содержать объективную оценку состояния проверяемого объекта и включать в себя: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общие результаты проверки документации бухгалтерского учета и отчетности и иной документации финансово-хозяйственной деятельности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общие результаты проверки соблюдения требований законодательства Российской Федерации при совершении финансово-хозяйственных операций;</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иные результаты в соответствии с объектом проверки.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4.19.3. Итоговая часть заключения Ревизионной комиссии представляет собой аргументированные выводы Ревизионной комиссии и должна содержать:</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подтверждение достоверности данных, содержащихся в отчетах, финансовых документах и организационно-распорядительных актах органов управления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информация о выявленных фактах нарушений, установленных действующим законодательством для осуществления деятельности Товарищества, иных фактах нарушений в соответствии с целью проверки;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xml:space="preserve">- рекомендации и предложения Ревизионной комиссии по устранению причин и последствий нарушений законодательства Российской Федерации, </w:t>
      </w:r>
      <w:r w:rsidR="00F71029">
        <w:rPr>
          <w:rFonts w:ascii="Times New Roman" w:eastAsia="Times New Roman" w:hAnsi="Times New Roman" w:cs="Times New Roman"/>
          <w:sz w:val="24"/>
          <w:szCs w:val="24"/>
          <w:lang w:eastAsia="ru-RU"/>
        </w:rPr>
        <w:t>за</w:t>
      </w:r>
      <w:r w:rsidR="00D3249D">
        <w:rPr>
          <w:rFonts w:ascii="Times New Roman" w:eastAsia="Times New Roman" w:hAnsi="Times New Roman" w:cs="Times New Roman"/>
          <w:sz w:val="24"/>
          <w:szCs w:val="24"/>
          <w:lang w:eastAsia="ru-RU"/>
        </w:rPr>
        <w:t>к</w:t>
      </w:r>
      <w:r w:rsidR="00F71029">
        <w:rPr>
          <w:rFonts w:ascii="Times New Roman" w:eastAsia="Times New Roman" w:hAnsi="Times New Roman" w:cs="Times New Roman"/>
          <w:sz w:val="24"/>
          <w:szCs w:val="24"/>
          <w:lang w:eastAsia="ru-RU"/>
        </w:rPr>
        <w:t xml:space="preserve">она </w:t>
      </w:r>
      <w:r w:rsidR="00F71029">
        <w:rPr>
          <w:rFonts w:ascii="Times New Roman" w:eastAsia="Times New Roman" w:hAnsi="Times New Roman" w:cs="Times New Roman"/>
          <w:sz w:val="24"/>
          <w:szCs w:val="24"/>
          <w:lang w:eastAsia="ru-RU"/>
        </w:rPr>
        <w:t xml:space="preserve">от 29.07.2017г.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w:t>
      </w:r>
      <w:r w:rsidRPr="009A7B5E">
        <w:rPr>
          <w:rFonts w:ascii="Times New Roman" w:eastAsia="Times New Roman" w:hAnsi="Times New Roman" w:cs="Times New Roman"/>
          <w:sz w:val="24"/>
          <w:szCs w:val="24"/>
          <w:lang w:eastAsia="ru-RU"/>
        </w:rPr>
        <w:t>Устава и внутренних документов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4.19.4. Заключение Ревизионной комиссии составляется не менее, чем в двух экземплярах не позднее семи дней с момента проведения проверки и подписывается всеми членами Ревизионной комиссии на заседании Ревизионной комиссии по итогам проверки.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Один экземпляр заключения остается в делах Ревизионной комиссии, остальные направляются в Правление Товарищества, а в случае проведения внеочередной проверки по требованию членов Товарищества - также этим гражданам, в течение пяти дней с момента его подписания. Результаты проверки представляются Общему собранию членов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4.20. Общее собрание членов Товарищества не может проводиться в заочной форме, если в повестку дня включены вопрос отчета Ревизионной комиссии.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lastRenderedPageBreak/>
        <w:t>4.21. Товарищество обязано хранить заключения Ревизионной комиссии и обеспечивать доступ к ним по требованию членов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4.22. По результатам внеочередной проверки (ревизии) при создании угрозы интересам Товарищества и его членам, либо при выявлении злоупотреблений членов Правления Товарищества и Председателя правления Ревизионная комиссия в пределах своих полномочий обязана созвать внеочередное Общее собрание членов Товарищества в установленном Федеральным Законом и Уставом Товарищества порядке.</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4.23. Требование о созыве внеочередного Общего собрания членов Товарищества принимается простым большинством голосов присутствующих на заседании членов Ревизионной комиссии и направляется в Правление Товарищества. Данное требование подписывается членами Ревизионной комиссии, голосовавшими за его принятие.</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4.24. Правление Товарищества обязано в течение семи дней со дня получения требования Ревизионной комиссии Товарищества о проведении внеочередного Общего собрания членов Товарищества рассмотреть указанное требование и принять решение о проведении внеочередного Общего собрания членов Товарищества или об отказе в его проведении.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В случае принятия Правлением Товарищества решения о проведении внеочередного Общего собрания членов Товарищества указанное Общее собрание членов Товарищества должно быть проведено не позднее чем через тридцать дней со дня поступления предложения или требования о его проведении. В случае, если Правление Товарищества приняло решение об отказе в проведении внеочередного Общего собрания членов Товарищества (собрания уполномоченных), оно информирует в письменной форме Ревизионную комиссию Товарищества о причинах отказа.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xml:space="preserve">4.25. Председатель Ревизионной комиссии Товарищества в течение трех календарных дней со дня получения ответа Правления Товарищества обязан собрать заседание Ревизионной комиссии и определить порядок дальнейших действий Ревизионной </w:t>
      </w:r>
      <w:r w:rsidR="00D3249D" w:rsidRPr="009A7B5E">
        <w:rPr>
          <w:rFonts w:ascii="Times New Roman" w:eastAsia="Times New Roman" w:hAnsi="Times New Roman" w:cs="Times New Roman"/>
          <w:sz w:val="24"/>
          <w:szCs w:val="24"/>
          <w:lang w:eastAsia="ru-RU"/>
        </w:rPr>
        <w:t>комиссии: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подготовка заключения Ревизионной комиссии для доклада на внеочередном Общем собрания членов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обжалование отказа правления Товарищества о проведении внеочередного общего собрания членов Товарищества в суд;</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другое приемлемое решение в рамках полномочий Ревизионной комиссии.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b/>
          <w:bCs/>
          <w:sz w:val="24"/>
          <w:szCs w:val="24"/>
          <w:lang w:eastAsia="ru-RU"/>
        </w:rPr>
        <w:t>5. Организация работы Ревизионной комиссии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5.1. Ревизионная комиссия решает все вопросы на своих заседаниях. На заседаниях Ревизионной комиссии ведется протокол. Протокол заседания Ревизионной комиссии подписывается председательствующим на заседании, который несет ответственность за правильность составления протокола. Заседания Ревизионной комиссии проводятся перед началом и по результатам проверки.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5.2. Уведомление о проведении заседания Ревизионной комиссии Товарищества направляется членам Ревизионной комиссии заказным письмом не позднее, чем за десять календарных дней до даты проведения заседания.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lastRenderedPageBreak/>
        <w:t>5.3. Все заседания Ревизионной комиссии проводятся в очной форме.</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5.4. Заседание Ревизионной комиссии включает в себя следующие этапы:</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открытие заседания председателем Ревизионной комиссии;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определение кворума заседания;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оглашение вопросов повестки дня заседания;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выступления с докладами, сообщениями и отчетами по вопросам повестки дня заседания, их обсуждение;</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формулирование председателем Ревизионной комиссии проекта решения по вопросам повестки дня;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голосование по вопросам повестки дня заседания;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подведение итогов голосования;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оглашение решений Ревизионной комиссии по вопросам повестки дня;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оформление протокола заседания Ревизионной комиссии.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5.5. Заседание Ревизионной комиссии правомочно (имеет кворум), если в нем участвуют более половины членов Ревизионной комиссии. В случае отсутствия кворума, заседание Ревизионной комиссии переносится на более поздний срок, но не более, чем на десять календарных дней.</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5.6. Заседания Ревизионной комиссии ведет председательствующий. Председательствующим на заседаниях Ревизионной комиссии является председатель Ревизионной комиссии Товарищества. В случае отсутствия на заседании председателя Ревизионной комиссии, председательствующий избирается на заседании Ревизионной комиссии из числа членов Ревизионной комиссии.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5.7. При решении вопросов каждый член комиссии обладает одним голосом. Решения, акты и заключения Ревизионной комиссии утверждаются простым большинством голосов при помощи поименного голосования или простым поднятием руки, присутствующих на заседании членов Ревизионной комиссии. При равенстве голосов решающим является голос председателя Ревизионной комиссии.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5.8. Члены Ревизионной комиссии в случае своего несогласия с решением комиссии вправе зафиксировать в протоколе заседания особое мнение и довести его до сведения Правления Товарищества и его Председателя, Общего собрания членов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5.9. Протокол заседания Ревизионной комиссии должен содержать:</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дату, время и место проведения заседания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перечень членов Ревизионной комиссии и лиц, присутствующих на заседании;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информацию о кворуме заседания;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lastRenderedPageBreak/>
        <w:t>- вопросы, включенные в повестку дня заседания;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основные положения выступлений, докладов и отчетов по вопросам повестки дня;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итоги голосования;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решения, принятые Ревизионной комиссией.</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xml:space="preserve">5.10. Протокол заседания Ревизионной комиссии составляется не менее, чем в двух экземплярах не позднее семи дней с момента проведения заседания, подписывается Председателем и Секретарем Ревизионной комиссии и заверяется круглой печатью Товарищества. </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5.11. Протоколы заседаний Ревизионной комиссии подшиваются в книгу протоколов заседаний данного органа, которая должна постоянно храниться в делах Товарищества. Книга протоколов должна в любое время предоставляться любому члену Товарищества для ознакомления.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xml:space="preserve">5.12. Копии протоколов заседаний и решений Ревизионной комиссии и выписки из данных протоколов, заверенные подписью председателя Ревизионной комиссии и печатью Товарищества, представляются членам Товарищества по </w:t>
      </w:r>
      <w:r w:rsidR="002C45ED" w:rsidRPr="009A7B5E">
        <w:rPr>
          <w:rFonts w:ascii="Times New Roman" w:eastAsia="Times New Roman" w:hAnsi="Times New Roman" w:cs="Times New Roman"/>
          <w:sz w:val="24"/>
          <w:szCs w:val="24"/>
          <w:lang w:eastAsia="ru-RU"/>
        </w:rPr>
        <w:t>их требованию</w:t>
      </w:r>
      <w:bookmarkStart w:id="0" w:name="_GoBack"/>
      <w:bookmarkEnd w:id="0"/>
      <w:r w:rsidRPr="009A7B5E">
        <w:rPr>
          <w:rFonts w:ascii="Times New Roman" w:eastAsia="Times New Roman" w:hAnsi="Times New Roman" w:cs="Times New Roman"/>
          <w:sz w:val="24"/>
          <w:szCs w:val="24"/>
          <w:lang w:eastAsia="ru-RU"/>
        </w:rPr>
        <w:t>, а также органу местного самоуправления, на территории которого находится Товарищество, органам государственной власти соответствующего субъекта Российской Федерации, судебным и правоохранительным органам, организациям в соответствии с их запросами в письменной форме.</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b/>
          <w:bCs/>
          <w:sz w:val="24"/>
          <w:szCs w:val="24"/>
          <w:lang w:eastAsia="ru-RU"/>
        </w:rPr>
        <w:t>6. Порядок избрания и досрочного прекращения полномочий членов Ревизионной комиссии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6.1. Выдвижение кандидатов в Ревизионную комиссию осуществляется в порядке, установленном действующим законодательством Российской Федерации, Уставом Товарищества и настоящим Положением.</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6.2. Голосование при выборах Ревизионной комиссии проводится отдельно по каждой кандидатуре в члены Ревизионной комиссии. Решение о включении конкретного лица в состав Ревизионной комиссии принимается простым большинством голосов членов, принимающих участие в общем собрании членов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6.3. Если по итогам голосования на Общем собрании членов Товарищества кандидат прошел одновременно в какой-либо орган управления и в Ревизионную комиссию Товарищества, то он вправе выбрать членство в одном из этих органов. На освободившуюся должность Общее собрание членов Товарищества выдвигает новую кандидатуру.</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6.4. Член Ревизионной комиссии вправе по своей инициативе выйти из ее состава в любое время, письменно известив об этом остальных ее членов.</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6.5. Полномочия члена Ревизионной комиссии прекращаются автоматически в связи с его вхождением в органы управления Товарищества или наступления одного из событий, предусмотренных п.2.6. данного Положения.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lastRenderedPageBreak/>
        <w:t>6.6. Полномочия отдельных членов или всего состава Ревизионной комиссии могут быть прекращены досрочно решением Общего собрания членов Товарищества по следующим основаниям:</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по требованию не менее чем одной четверти общего числа членов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отсутствие члена Ревизионной комиссии на ее заседаниях или неучастие в ее работе в течение шести месяцев;</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при проведении проверок члены (член) Ревизионной комиссии ненадлежащим образом изучили все документы и материалы, относящиеся к предмету проверки, что повлекло за собой неверные заключения Ревизионной комиссии;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невыполнение отдельными членами Ревизионной комиссии или Ревизионной комиссией в целом п. 3.4. настоящего Положения;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 совершения иных действий (бездействия) членов Ревизионной комиссии, повлекших неблагоприятные для Товарищества последствия.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6.7. Досрочное расторжение гражданско-правовых договоров с гражданами, привлеченными к работе в составе Ревизионной комиссии в соответствии с п.2.7 настоящего Положения, от имени Товарищества осуществляет Председатель правления Товарищества по решению Общего собрания членов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6.8. В случае, когда число членов Ревизионной комиссии становится менее половины от избранного числа, предусмотренного уставом Товарищества и настоящим Положением, Правление Товарищества обязано созвать внеочередное общее собрание членов Товарищества для избрания нового состава Ревизионной комиссии. Оставшиеся члены Ревизионной комиссии осуществляют свои функции до избрания нового состава Ревизионной комиссии внеочередным Общим собранием членов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В случае досрочного прекращения полномочий Ревизионной комиссии полномочия вновь избранных членов Ревизионной комиссии действуют до следующего момента избрания (переизбрания) Ревизионной комиссии Общим собранием членов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6.9. Если внеочередное Общее собрание членов Товарищества досрочно прекратило полномочия всего состава Ревизионной комиссии в целом или ее отдельных членов, в результате чего их число стало менее половины от избранного состава, и не избрало новый состав Ревизионной комиссии (отдельных ее членов), то в течение не более семи календарных дней с момента принятия данного решения, Правление Товарищества обязано принять решение о созыве внеочередного Общего собрания членов Товарищества с пунктом повестки дня об избрании нового состава Ревизионной комиссии.</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Правление Товарищества устанавливает срок внесения предложений по кандидатам в состав Ревизионной комиссии. Вносить предложения по кандидатам в состав Ревизионной комиссии имеют право члены Товарищества.</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b/>
          <w:bCs/>
          <w:sz w:val="24"/>
          <w:szCs w:val="24"/>
          <w:lang w:eastAsia="ru-RU"/>
        </w:rPr>
        <w:t>7. Заключительные положения</w:t>
      </w:r>
    </w:p>
    <w:p w:rsidR="009A7B5E" w:rsidRPr="009A7B5E" w:rsidRDefault="009A7B5E" w:rsidP="009A7B5E">
      <w:pPr>
        <w:spacing w:before="100" w:beforeAutospacing="1" w:after="100" w:afterAutospacing="1" w:line="240" w:lineRule="auto"/>
        <w:rPr>
          <w:rFonts w:ascii="Times New Roman" w:eastAsia="Times New Roman" w:hAnsi="Times New Roman" w:cs="Times New Roman"/>
          <w:sz w:val="24"/>
          <w:szCs w:val="24"/>
          <w:lang w:eastAsia="ru-RU"/>
        </w:rPr>
      </w:pPr>
      <w:r w:rsidRPr="009A7B5E">
        <w:rPr>
          <w:rFonts w:ascii="Times New Roman" w:eastAsia="Times New Roman" w:hAnsi="Times New Roman" w:cs="Times New Roman"/>
          <w:sz w:val="24"/>
          <w:szCs w:val="24"/>
          <w:lang w:eastAsia="ru-RU"/>
        </w:rPr>
        <w:t>Настоящее Положение о Ревизионной комиссии принимается Общим собранием членов Товарищества простым большинством голосов на правах внутреннего Регламента Товарищества.</w:t>
      </w:r>
    </w:p>
    <w:p w:rsidR="00184D96" w:rsidRDefault="002C45ED"/>
    <w:sectPr w:rsidR="00184D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B5E"/>
    <w:rsid w:val="001B59A7"/>
    <w:rsid w:val="002C45ED"/>
    <w:rsid w:val="00553069"/>
    <w:rsid w:val="009A7B5E"/>
    <w:rsid w:val="00A903A6"/>
    <w:rsid w:val="00D3249D"/>
    <w:rsid w:val="00DF58DA"/>
    <w:rsid w:val="00F71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C454D"/>
  <w15:chartTrackingRefBased/>
  <w15:docId w15:val="{4DBFBED1-2B23-4581-8406-AB97069F5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434970">
      <w:bodyDiv w:val="1"/>
      <w:marLeft w:val="0"/>
      <w:marRight w:val="0"/>
      <w:marTop w:val="0"/>
      <w:marBottom w:val="0"/>
      <w:divBdr>
        <w:top w:val="none" w:sz="0" w:space="0" w:color="auto"/>
        <w:left w:val="none" w:sz="0" w:space="0" w:color="auto"/>
        <w:bottom w:val="none" w:sz="0" w:space="0" w:color="auto"/>
        <w:right w:val="none" w:sz="0" w:space="0" w:color="auto"/>
      </w:divBdr>
      <w:divsChild>
        <w:div w:id="1298956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15</Pages>
  <Words>5080</Words>
  <Characters>28959</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dc:creator>
  <cp:keywords/>
  <dc:description/>
  <cp:lastModifiedBy>Вячеслав</cp:lastModifiedBy>
  <cp:revision>2</cp:revision>
  <dcterms:created xsi:type="dcterms:W3CDTF">2019-02-23T12:12:00Z</dcterms:created>
  <dcterms:modified xsi:type="dcterms:W3CDTF">2019-02-25T17:41:00Z</dcterms:modified>
</cp:coreProperties>
</file>